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Content Well Formatting"/>
      </w:tblPr>
      <w:tblGrid>
        <w:gridCol w:w="10008"/>
        <w:gridCol w:w="133"/>
      </w:tblGrid>
      <w:tr w:rsidR="006172D5" w:rsidRPr="001968CF" w:rsidTr="00A41971">
        <w:trPr>
          <w:trHeight w:val="960"/>
          <w:tblCellSpacing w:w="15" w:type="dxa"/>
        </w:trPr>
        <w:tc>
          <w:tcPr>
            <w:tcW w:w="0" w:type="auto"/>
            <w:shd w:val="clear" w:color="auto" w:fill="FFFFFF"/>
            <w:vAlign w:val="center"/>
            <w:hideMark/>
          </w:tcPr>
          <w:p w:rsidR="006172D5" w:rsidRPr="00EE4E7A" w:rsidRDefault="006172D5" w:rsidP="00A41971">
            <w:pPr>
              <w:spacing w:after="0" w:line="240" w:lineRule="auto"/>
              <w:rPr>
                <w:rFonts w:ascii="Arial" w:eastAsia="Times New Roman" w:hAnsi="Arial" w:cs="Arial"/>
                <w:b/>
                <w:bCs/>
                <w:color w:val="000000"/>
                <w:sz w:val="28"/>
                <w:szCs w:val="28"/>
              </w:rPr>
            </w:pPr>
            <w:r w:rsidRPr="00EE4E7A">
              <w:rPr>
                <w:rFonts w:ascii="Arial" w:eastAsia="Times New Roman" w:hAnsi="Arial" w:cs="Arial"/>
                <w:b/>
                <w:bCs/>
                <w:color w:val="000000"/>
                <w:sz w:val="28"/>
                <w:szCs w:val="28"/>
              </w:rPr>
              <w:t>NEW!!   VR Office Locator for Schools and Families</w:t>
            </w:r>
          </w:p>
        </w:tc>
        <w:tc>
          <w:tcPr>
            <w:tcW w:w="0" w:type="auto"/>
            <w:tcBorders>
              <w:top w:val="nil"/>
              <w:left w:val="nil"/>
              <w:bottom w:val="nil"/>
              <w:right w:val="nil"/>
            </w:tcBorders>
            <w:shd w:val="clear" w:color="auto" w:fill="FFFFFF"/>
            <w:tcMar>
              <w:top w:w="15" w:type="dxa"/>
              <w:left w:w="15" w:type="dxa"/>
              <w:bottom w:w="90" w:type="dxa"/>
              <w:right w:w="15" w:type="dxa"/>
            </w:tcMar>
            <w:hideMark/>
          </w:tcPr>
          <w:p w:rsidR="006172D5" w:rsidRPr="001968CF" w:rsidRDefault="006172D5" w:rsidP="00A41971">
            <w:pPr>
              <w:spacing w:after="0" w:line="240" w:lineRule="auto"/>
              <w:jc w:val="right"/>
              <w:rPr>
                <w:rFonts w:ascii="Verdana" w:eastAsia="Times New Roman" w:hAnsi="Verdana" w:cs="Arial"/>
                <w:b/>
                <w:bCs/>
                <w:color w:val="000000"/>
                <w:sz w:val="24"/>
                <w:szCs w:val="24"/>
              </w:rPr>
            </w:pPr>
            <w:r w:rsidRPr="001968CF">
              <w:rPr>
                <w:rFonts w:ascii="Verdana" w:eastAsia="Times New Roman" w:hAnsi="Verdana" w:cs="Arial"/>
                <w:b/>
                <w:bCs/>
                <w:noProof/>
                <w:color w:val="000000"/>
                <w:sz w:val="24"/>
                <w:szCs w:val="24"/>
              </w:rPr>
              <w:drawing>
                <wp:inline distT="0" distB="0" distL="0" distR="0" wp14:anchorId="1EAEE1E6" wp14:editId="361CE423">
                  <wp:extent cx="9525" cy="9525"/>
                  <wp:effectExtent l="0" t="0" r="0" b="0"/>
                  <wp:docPr id="1" name="ctl00_PlaceHolderMain_onetidHeadbnnr2" descr="http://www.oregon.gov/DHS/Publishi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Main_onetidHeadbnnr2" descr="http://www.oregon.gov/DHS/Publishing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172D5" w:rsidRPr="00EE4E7A" w:rsidTr="00A41971">
        <w:trPr>
          <w:tblCellSpacing w:w="15" w:type="dxa"/>
        </w:trPr>
        <w:tc>
          <w:tcPr>
            <w:tcW w:w="0" w:type="auto"/>
            <w:gridSpan w:val="2"/>
            <w:shd w:val="clear" w:color="auto" w:fill="FFFFFF"/>
            <w:vAlign w:val="center"/>
            <w:hideMark/>
          </w:tcPr>
          <w:p w:rsidR="006172D5" w:rsidRPr="00EE4E7A" w:rsidRDefault="006172D5" w:rsidP="00A41971">
            <w:pPr>
              <w:spacing w:before="100" w:beforeAutospacing="1" w:after="192" w:line="240" w:lineRule="auto"/>
              <w:rPr>
                <w:rFonts w:ascii="Arial" w:eastAsia="Times New Roman" w:hAnsi="Arial" w:cs="Arial"/>
                <w:color w:val="000000"/>
              </w:rPr>
            </w:pPr>
            <w:r w:rsidRPr="00EE4E7A">
              <w:rPr>
                <w:rFonts w:ascii="Arial" w:eastAsia="Times New Roman" w:hAnsi="Arial" w:cs="Arial"/>
                <w:color w:val="000000"/>
              </w:rPr>
              <w:t>Vocational Rehabilitation assists high school students with disabilities in making successful transition to post-school education and employment. This page will help you locate the VR office that serves your high school. Use the drop down lists to select the county you live in, the school district you attend, or your zip code to find the closest VR office.</w:t>
            </w:r>
          </w:p>
          <w:p w:rsidR="006172D5" w:rsidRPr="00EE4E7A" w:rsidRDefault="006172D5" w:rsidP="00A41971">
            <w:pPr>
              <w:spacing w:before="100" w:beforeAutospacing="1" w:after="192" w:line="240" w:lineRule="auto"/>
              <w:rPr>
                <w:rFonts w:ascii="Arial" w:eastAsia="Times New Roman" w:hAnsi="Arial" w:cs="Arial"/>
                <w:color w:val="000000"/>
              </w:rPr>
            </w:pPr>
            <w:r w:rsidRPr="00EE4E7A">
              <w:rPr>
                <w:rFonts w:ascii="Arial" w:eastAsia="Times New Roman" w:hAnsi="Arial" w:cs="Arial"/>
                <w:color w:val="000000"/>
              </w:rPr>
              <w:t>Once you have located your VR office you can visit in person or call for more information and to schedule an appointment. If you have any other general questions please call: 503-945-5880 or email us at </w:t>
            </w:r>
            <w:hyperlink r:id="rId6" w:history="1">
              <w:r w:rsidRPr="00EE4E7A">
                <w:rPr>
                  <w:rFonts w:ascii="Arial" w:eastAsia="Times New Roman" w:hAnsi="Arial" w:cs="Arial"/>
                  <w:color w:val="800800"/>
                  <w:u w:val="single"/>
                </w:rPr>
                <w:t>vr.info@state.or.us</w:t>
              </w:r>
            </w:hyperlink>
            <w:r w:rsidRPr="00EE4E7A">
              <w:rPr>
                <w:rFonts w:ascii="Arial" w:eastAsia="Times New Roman" w:hAnsi="Arial" w:cs="Arial"/>
                <w:color w:val="000000"/>
              </w:rPr>
              <w:t>.</w:t>
            </w:r>
          </w:p>
        </w:tc>
      </w:tr>
    </w:tbl>
    <w:p w:rsidR="006172D5" w:rsidRPr="00EE4E7A" w:rsidRDefault="006172D5" w:rsidP="006172D5">
      <w:pPr>
        <w:rPr>
          <w:rFonts w:ascii="Arial" w:hAnsi="Arial" w:cs="Arial"/>
        </w:rPr>
      </w:pPr>
      <w:hyperlink r:id="rId7" w:history="1">
        <w:r w:rsidRPr="00EE4E7A">
          <w:rPr>
            <w:rStyle w:val="Hyperlink"/>
            <w:rFonts w:ascii="Arial" w:hAnsi="Arial" w:cs="Arial"/>
          </w:rPr>
          <w:t>http://www.oregon.gov/dhs/vr/Pages/vr-offices.aspx</w:t>
        </w:r>
      </w:hyperlink>
    </w:p>
    <w:p w:rsidR="006172D5" w:rsidRDefault="006172D5" w:rsidP="006172D5">
      <w:r>
        <w:rPr>
          <w:noProof/>
        </w:rPr>
        <w:drawing>
          <wp:anchor distT="0" distB="0" distL="114300" distR="114300" simplePos="0" relativeHeight="251659264" behindDoc="0" locked="0" layoutInCell="1" allowOverlap="1" wp14:anchorId="0D68D34E" wp14:editId="097F20D8">
            <wp:simplePos x="0" y="0"/>
            <wp:positionH relativeFrom="column">
              <wp:posOffset>-9525</wp:posOffset>
            </wp:positionH>
            <wp:positionV relativeFrom="paragraph">
              <wp:posOffset>400050</wp:posOffset>
            </wp:positionV>
            <wp:extent cx="6510020" cy="3800475"/>
            <wp:effectExtent l="0" t="0" r="5080" b="9525"/>
            <wp:wrapTight wrapText="bothSides">
              <wp:wrapPolygon edited="0">
                <wp:start x="0" y="0"/>
                <wp:lineTo x="0" y="21546"/>
                <wp:lineTo x="21554" y="21546"/>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10020" cy="3800475"/>
                    </a:xfrm>
                    <a:prstGeom prst="rect">
                      <a:avLst/>
                    </a:prstGeom>
                  </pic:spPr>
                </pic:pic>
              </a:graphicData>
            </a:graphic>
            <wp14:sizeRelH relativeFrom="margin">
              <wp14:pctWidth>0</wp14:pctWidth>
            </wp14:sizeRelH>
            <wp14:sizeRelV relativeFrom="margin">
              <wp14:pctHeight>0</wp14:pctHeight>
            </wp14:sizeRelV>
          </wp:anchor>
        </w:drawing>
      </w:r>
    </w:p>
    <w:p w:rsidR="00DC245A" w:rsidRDefault="00DC245A">
      <w:bookmarkStart w:id="0" w:name="_GoBack"/>
      <w:bookmarkEnd w:id="0"/>
    </w:p>
    <w:sectPr w:rsidR="00DC245A" w:rsidSect="006172D5">
      <w:pgSz w:w="12240" w:h="15840"/>
      <w:pgMar w:top="806" w:right="749"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D5"/>
    <w:rsid w:val="006172D5"/>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2D5"/>
    <w:rPr>
      <w:color w:val="0000FF" w:themeColor="hyperlink"/>
      <w:u w:val="single"/>
    </w:rPr>
  </w:style>
  <w:style w:type="paragraph" w:styleId="BalloonText">
    <w:name w:val="Balloon Text"/>
    <w:basedOn w:val="Normal"/>
    <w:link w:val="BalloonTextChar"/>
    <w:uiPriority w:val="99"/>
    <w:semiHidden/>
    <w:unhideWhenUsed/>
    <w:rsid w:val="00617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2D5"/>
    <w:rPr>
      <w:color w:val="0000FF" w:themeColor="hyperlink"/>
      <w:u w:val="single"/>
    </w:rPr>
  </w:style>
  <w:style w:type="paragraph" w:styleId="BalloonText">
    <w:name w:val="Balloon Text"/>
    <w:basedOn w:val="Normal"/>
    <w:link w:val="BalloonTextChar"/>
    <w:uiPriority w:val="99"/>
    <w:semiHidden/>
    <w:unhideWhenUsed/>
    <w:rsid w:val="00617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oregon.gov/dhs/vr/Pages/vr-offic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r.info@state.or.u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2014-10-15T22:43:00Z</dcterms:created>
  <dcterms:modified xsi:type="dcterms:W3CDTF">2014-10-15T22:43:00Z</dcterms:modified>
</cp:coreProperties>
</file>