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B9" w:rsidRPr="00FE302C" w:rsidRDefault="00BA16B9" w:rsidP="00BA16B9">
      <w:pPr>
        <w:jc w:val="center"/>
        <w:rPr>
          <w:rFonts w:ascii="Arial" w:hAnsi="Arial" w:cs="Arial"/>
          <w:b/>
          <w:color w:val="000000"/>
          <w:sz w:val="28"/>
          <w:szCs w:val="24"/>
        </w:rPr>
      </w:pPr>
      <w:r w:rsidRPr="00FE302C">
        <w:rPr>
          <w:rFonts w:ascii="Arial" w:hAnsi="Arial" w:cs="Arial"/>
          <w:b/>
          <w:color w:val="000000"/>
          <w:sz w:val="28"/>
          <w:szCs w:val="24"/>
        </w:rPr>
        <w:t>H</w:t>
      </w:r>
      <w:r>
        <w:rPr>
          <w:rFonts w:ascii="Arial" w:hAnsi="Arial" w:cs="Arial"/>
          <w:b/>
          <w:color w:val="000000"/>
          <w:sz w:val="28"/>
          <w:szCs w:val="24"/>
        </w:rPr>
        <w:t>ow</w:t>
      </w:r>
      <w:r w:rsidRPr="00FE302C">
        <w:rPr>
          <w:rFonts w:ascii="Arial" w:hAnsi="Arial" w:cs="Arial"/>
          <w:b/>
          <w:color w:val="000000"/>
          <w:sz w:val="28"/>
          <w:szCs w:val="24"/>
        </w:rPr>
        <w:t xml:space="preserve"> D</w:t>
      </w:r>
      <w:r>
        <w:rPr>
          <w:rFonts w:ascii="Arial" w:hAnsi="Arial" w:cs="Arial"/>
          <w:b/>
          <w:color w:val="000000"/>
          <w:sz w:val="28"/>
          <w:szCs w:val="24"/>
        </w:rPr>
        <w:t>o</w:t>
      </w:r>
      <w:r w:rsidRPr="00FE302C">
        <w:rPr>
          <w:rFonts w:ascii="Arial" w:hAnsi="Arial" w:cs="Arial"/>
          <w:b/>
          <w:color w:val="000000"/>
          <w:sz w:val="28"/>
          <w:szCs w:val="24"/>
        </w:rPr>
        <w:t xml:space="preserve"> I C</w:t>
      </w:r>
      <w:r>
        <w:rPr>
          <w:rFonts w:ascii="Arial" w:hAnsi="Arial" w:cs="Arial"/>
          <w:b/>
          <w:color w:val="000000"/>
          <w:sz w:val="28"/>
          <w:szCs w:val="24"/>
        </w:rPr>
        <w:t>omplete</w:t>
      </w:r>
      <w:r w:rsidRPr="00FE302C">
        <w:rPr>
          <w:rFonts w:ascii="Arial" w:hAnsi="Arial" w:cs="Arial"/>
          <w:b/>
          <w:color w:val="000000"/>
          <w:sz w:val="28"/>
          <w:szCs w:val="24"/>
        </w:rPr>
        <w:t xml:space="preserve"> </w:t>
      </w:r>
      <w:r>
        <w:rPr>
          <w:rFonts w:ascii="Arial" w:hAnsi="Arial" w:cs="Arial"/>
          <w:b/>
          <w:color w:val="000000"/>
          <w:sz w:val="28"/>
          <w:szCs w:val="24"/>
        </w:rPr>
        <w:t>the</w:t>
      </w:r>
      <w:r w:rsidRPr="00FE302C">
        <w:rPr>
          <w:rFonts w:ascii="Arial" w:hAnsi="Arial" w:cs="Arial"/>
          <w:b/>
          <w:color w:val="000000"/>
          <w:sz w:val="28"/>
          <w:szCs w:val="24"/>
        </w:rPr>
        <w:t xml:space="preserve"> S</w:t>
      </w:r>
      <w:r>
        <w:rPr>
          <w:rFonts w:ascii="Arial" w:hAnsi="Arial" w:cs="Arial"/>
          <w:b/>
          <w:color w:val="000000"/>
          <w:sz w:val="28"/>
          <w:szCs w:val="24"/>
        </w:rPr>
        <w:t>ummary of</w:t>
      </w:r>
      <w:r w:rsidRPr="00FE302C">
        <w:rPr>
          <w:rFonts w:ascii="Arial" w:hAnsi="Arial" w:cs="Arial"/>
          <w:b/>
          <w:color w:val="000000"/>
          <w:sz w:val="28"/>
          <w:szCs w:val="24"/>
        </w:rPr>
        <w:t xml:space="preserve"> P</w:t>
      </w:r>
      <w:r>
        <w:rPr>
          <w:rFonts w:ascii="Arial" w:hAnsi="Arial" w:cs="Arial"/>
          <w:b/>
          <w:color w:val="000000"/>
          <w:sz w:val="28"/>
          <w:szCs w:val="24"/>
        </w:rPr>
        <w:t>erformance</w:t>
      </w:r>
      <w:r w:rsidRPr="00FE302C">
        <w:rPr>
          <w:rFonts w:ascii="Arial" w:hAnsi="Arial" w:cs="Arial"/>
          <w:b/>
          <w:color w:val="000000"/>
          <w:sz w:val="28"/>
          <w:szCs w:val="24"/>
        </w:rPr>
        <w:t xml:space="preserve"> (SOP)?</w:t>
      </w:r>
    </w:p>
    <w:p w:rsidR="00BA16B9" w:rsidRPr="00FE302C" w:rsidRDefault="00BA16B9" w:rsidP="00BA16B9">
      <w:pPr>
        <w:spacing w:after="0"/>
        <w:rPr>
          <w:rFonts w:ascii="Arial" w:hAnsi="Arial" w:cs="Arial"/>
          <w:sz w:val="20"/>
          <w:szCs w:val="20"/>
        </w:rPr>
      </w:pPr>
      <w:r w:rsidRPr="00FE302C">
        <w:rPr>
          <w:rFonts w:ascii="Arial" w:hAnsi="Arial" w:cs="Arial"/>
          <w:color w:val="000000"/>
          <w:sz w:val="20"/>
          <w:szCs w:val="20"/>
        </w:rPr>
        <w:t>IDEA 2004 requires a Summary of Performance (SOP) for some exiting special education students.  It is a document which summarizes the student’s academic achievement and functional performance; the student’s post-secondary goals; and r</w:t>
      </w:r>
      <w:r w:rsidRPr="00FE302C">
        <w:rPr>
          <w:rFonts w:ascii="Arial" w:hAnsi="Arial" w:cs="Arial"/>
          <w:sz w:val="20"/>
          <w:szCs w:val="20"/>
        </w:rPr>
        <w:t xml:space="preserve">ecommendations to assist the student in meeting those post-secondary Goals.  </w:t>
      </w:r>
    </w:p>
    <w:p w:rsidR="00BA16B9" w:rsidRPr="00FE302C" w:rsidRDefault="00BA16B9" w:rsidP="00BA16B9">
      <w:pPr>
        <w:spacing w:after="0"/>
        <w:rPr>
          <w:rFonts w:ascii="Arial" w:hAnsi="Arial" w:cs="Arial"/>
          <w:b/>
          <w:color w:val="000000"/>
          <w:sz w:val="20"/>
          <w:szCs w:val="20"/>
          <w:u w:val="single"/>
        </w:rPr>
      </w:pPr>
    </w:p>
    <w:p w:rsidR="00BA16B9" w:rsidRPr="00FE302C" w:rsidRDefault="00BA16B9" w:rsidP="00BA16B9">
      <w:pPr>
        <w:spacing w:after="0"/>
        <w:rPr>
          <w:rFonts w:ascii="Arial" w:hAnsi="Arial" w:cs="Arial"/>
          <w:b/>
          <w:color w:val="000000"/>
          <w:sz w:val="20"/>
          <w:szCs w:val="20"/>
          <w:u w:val="single"/>
        </w:rPr>
      </w:pPr>
      <w:r w:rsidRPr="00FE302C">
        <w:rPr>
          <w:rFonts w:ascii="Arial" w:hAnsi="Arial" w:cs="Arial"/>
          <w:b/>
          <w:color w:val="000000"/>
          <w:sz w:val="20"/>
          <w:szCs w:val="20"/>
          <w:u w:val="single"/>
        </w:rPr>
        <w:t xml:space="preserve">WHO RECEIVES AN SOP?  </w:t>
      </w:r>
    </w:p>
    <w:p w:rsidR="00BA16B9" w:rsidRPr="00FE302C" w:rsidRDefault="00BA16B9" w:rsidP="00BA16B9">
      <w:pPr>
        <w:spacing w:after="0"/>
        <w:rPr>
          <w:rFonts w:ascii="Arial" w:hAnsi="Arial" w:cs="Arial"/>
          <w:color w:val="000000"/>
          <w:sz w:val="20"/>
          <w:szCs w:val="20"/>
        </w:rPr>
      </w:pPr>
      <w:r w:rsidRPr="00FE302C">
        <w:rPr>
          <w:rFonts w:ascii="Arial" w:hAnsi="Arial" w:cs="Arial"/>
          <w:color w:val="000000"/>
          <w:sz w:val="20"/>
          <w:szCs w:val="20"/>
        </w:rPr>
        <w:t>Students who are graduating from secondary school with a regular diploma, or are leaving due to exceeding the age eligibility for a free appropriate public education (end of school year in which they turn 21) receive an SOP.  The SOP should be completed in the last year of high school; however, it may be started at any time and provided to the students before they exit.</w:t>
      </w:r>
    </w:p>
    <w:p w:rsidR="00BA16B9" w:rsidRPr="00FE302C" w:rsidRDefault="00BA16B9" w:rsidP="00BA16B9">
      <w:pPr>
        <w:spacing w:after="0"/>
        <w:contextualSpacing/>
        <w:rPr>
          <w:rFonts w:ascii="Arial" w:hAnsi="Arial" w:cs="Arial"/>
          <w:b/>
          <w:color w:val="000000"/>
          <w:sz w:val="20"/>
          <w:szCs w:val="20"/>
          <w:u w:val="single"/>
        </w:rPr>
      </w:pPr>
      <w:r w:rsidRPr="00FE302C">
        <w:rPr>
          <w:rFonts w:ascii="Arial" w:hAnsi="Arial" w:cs="Arial"/>
          <w:b/>
          <w:i/>
          <w:color w:val="000000"/>
          <w:sz w:val="20"/>
          <w:szCs w:val="20"/>
        </w:rPr>
        <w:t xml:space="preserve">NOTE:  ODE </w:t>
      </w:r>
      <w:r w:rsidRPr="00FE302C">
        <w:rPr>
          <w:rFonts w:ascii="Arial" w:hAnsi="Arial" w:cs="Arial"/>
          <w:b/>
          <w:i/>
          <w:color w:val="000000"/>
          <w:sz w:val="20"/>
          <w:szCs w:val="20"/>
          <w:u w:val="single"/>
        </w:rPr>
        <w:t>strongly recommends</w:t>
      </w:r>
      <w:r w:rsidRPr="00FE302C">
        <w:rPr>
          <w:rFonts w:ascii="Arial" w:hAnsi="Arial" w:cs="Arial"/>
          <w:b/>
          <w:i/>
          <w:color w:val="000000"/>
          <w:sz w:val="20"/>
          <w:szCs w:val="20"/>
        </w:rPr>
        <w:t xml:space="preserve"> that school districts also provide an SOP to students who are graduating with a modified diploma, extended diploma and/or alternative certificate.</w:t>
      </w:r>
    </w:p>
    <w:p w:rsidR="00BA16B9" w:rsidRPr="00FE302C" w:rsidRDefault="00BA16B9" w:rsidP="00BA16B9">
      <w:pPr>
        <w:spacing w:after="0"/>
        <w:rPr>
          <w:rFonts w:ascii="Arial" w:hAnsi="Arial" w:cs="Arial"/>
          <w:b/>
          <w:i/>
          <w:color w:val="000000"/>
          <w:sz w:val="20"/>
          <w:szCs w:val="20"/>
        </w:rPr>
      </w:pPr>
    </w:p>
    <w:p w:rsidR="00BA16B9" w:rsidRPr="00FE302C" w:rsidRDefault="00BA16B9" w:rsidP="00BA16B9">
      <w:pPr>
        <w:spacing w:after="0"/>
        <w:rPr>
          <w:rFonts w:ascii="Arial" w:hAnsi="Arial" w:cs="Arial"/>
          <w:b/>
          <w:color w:val="000000"/>
          <w:sz w:val="20"/>
          <w:szCs w:val="20"/>
          <w:u w:val="single"/>
        </w:rPr>
      </w:pPr>
      <w:r w:rsidRPr="00FE302C">
        <w:rPr>
          <w:rFonts w:ascii="Arial" w:hAnsi="Arial" w:cs="Arial"/>
          <w:b/>
          <w:color w:val="000000"/>
          <w:sz w:val="20"/>
          <w:szCs w:val="20"/>
          <w:u w:val="single"/>
        </w:rPr>
        <w:t>WHY SHOULD I COMPLETE THIS FORM?</w:t>
      </w:r>
    </w:p>
    <w:p w:rsidR="00BA16B9" w:rsidRPr="00FE302C" w:rsidRDefault="00BA16B9" w:rsidP="00BA16B9">
      <w:pPr>
        <w:spacing w:after="0"/>
        <w:rPr>
          <w:rFonts w:ascii="Arial" w:hAnsi="Arial" w:cs="Arial"/>
          <w:color w:val="000000"/>
          <w:sz w:val="20"/>
          <w:szCs w:val="20"/>
        </w:rPr>
      </w:pPr>
      <w:r w:rsidRPr="00FE302C">
        <w:rPr>
          <w:rFonts w:ascii="Arial" w:hAnsi="Arial" w:cs="Arial"/>
          <w:color w:val="000000"/>
          <w:sz w:val="20"/>
          <w:szCs w:val="20"/>
        </w:rPr>
        <w:t xml:space="preserve">The school district </w:t>
      </w:r>
      <w:r w:rsidRPr="00FE302C">
        <w:rPr>
          <w:rFonts w:ascii="Arial" w:hAnsi="Arial" w:cs="Arial"/>
          <w:b/>
          <w:color w:val="000000"/>
        </w:rPr>
        <w:t>is required by federal law to provide the student with a summary</w:t>
      </w:r>
      <w:r w:rsidRPr="00FE302C">
        <w:rPr>
          <w:rFonts w:ascii="Arial" w:hAnsi="Arial" w:cs="Arial"/>
          <w:color w:val="000000"/>
          <w:sz w:val="20"/>
          <w:szCs w:val="20"/>
        </w:rPr>
        <w:t xml:space="preserve"> </w:t>
      </w:r>
      <w:r w:rsidRPr="00FE302C">
        <w:rPr>
          <w:rFonts w:ascii="Arial" w:hAnsi="Arial" w:cs="Arial"/>
          <w:b/>
          <w:color w:val="000000"/>
        </w:rPr>
        <w:t>of the student’s academic achievement and functional performanc</w:t>
      </w:r>
      <w:r w:rsidRPr="00FE302C">
        <w:rPr>
          <w:rFonts w:ascii="Arial" w:hAnsi="Arial" w:cs="Arial"/>
          <w:color w:val="000000"/>
          <w:sz w:val="20"/>
          <w:szCs w:val="20"/>
        </w:rPr>
        <w:t>e, including recommendations on how to assist the student in meeting the student’s postsecondary goals.  In addition, the SOP will assist and promote success for the student when they provide the postsecondary school, agency, or work place with a summary of what the student has done in high school, his postsecondary goals, and recommendations from the district on how to assist the student in meeting their postsecondary goals.</w:t>
      </w:r>
    </w:p>
    <w:p w:rsidR="00BA16B9" w:rsidRPr="00FE302C" w:rsidRDefault="00BA16B9" w:rsidP="00BA16B9">
      <w:pPr>
        <w:spacing w:after="0"/>
        <w:rPr>
          <w:rFonts w:ascii="Arial" w:hAnsi="Arial" w:cs="Arial"/>
          <w:sz w:val="20"/>
          <w:szCs w:val="20"/>
        </w:rPr>
      </w:pPr>
    </w:p>
    <w:p w:rsidR="00BA16B9" w:rsidRPr="00FE302C" w:rsidRDefault="00BA16B9" w:rsidP="00BA16B9">
      <w:pPr>
        <w:spacing w:after="0"/>
        <w:rPr>
          <w:rFonts w:ascii="Arial" w:hAnsi="Arial" w:cs="Arial"/>
          <w:b/>
          <w:color w:val="000000"/>
          <w:sz w:val="20"/>
          <w:szCs w:val="20"/>
          <w:u w:val="single"/>
        </w:rPr>
      </w:pPr>
      <w:r w:rsidRPr="00FE302C">
        <w:rPr>
          <w:rFonts w:ascii="Arial" w:hAnsi="Arial" w:cs="Arial"/>
          <w:b/>
          <w:color w:val="000000"/>
          <w:sz w:val="20"/>
          <w:szCs w:val="20"/>
          <w:u w:val="single"/>
        </w:rPr>
        <w:t>WHO WRITES THE SOP?</w:t>
      </w:r>
    </w:p>
    <w:p w:rsidR="00BA16B9" w:rsidRPr="00FE302C" w:rsidRDefault="00BA16B9" w:rsidP="00BA16B9">
      <w:pPr>
        <w:spacing w:after="0"/>
        <w:rPr>
          <w:rFonts w:ascii="Arial" w:hAnsi="Arial" w:cs="Arial"/>
          <w:color w:val="000000"/>
          <w:sz w:val="20"/>
          <w:szCs w:val="20"/>
        </w:rPr>
      </w:pPr>
      <w:r w:rsidRPr="00FE302C">
        <w:rPr>
          <w:rFonts w:ascii="Arial" w:hAnsi="Arial" w:cs="Arial"/>
          <w:color w:val="000000"/>
          <w:sz w:val="20"/>
          <w:szCs w:val="20"/>
        </w:rPr>
        <w:t xml:space="preserve">The SOP may be developed by </w:t>
      </w:r>
      <w:proofErr w:type="gramStart"/>
      <w:r w:rsidRPr="00FE302C">
        <w:rPr>
          <w:rFonts w:ascii="Arial" w:hAnsi="Arial" w:cs="Arial"/>
          <w:color w:val="000000"/>
          <w:sz w:val="20"/>
          <w:szCs w:val="20"/>
        </w:rPr>
        <w:t>a</w:t>
      </w:r>
      <w:proofErr w:type="gramEnd"/>
      <w:r w:rsidRPr="00FE302C">
        <w:rPr>
          <w:rFonts w:ascii="Arial" w:hAnsi="Arial" w:cs="Arial"/>
          <w:color w:val="000000"/>
          <w:sz w:val="20"/>
          <w:szCs w:val="20"/>
        </w:rPr>
        <w:t xml:space="preserve"> IEP team, the teacher, or a Youth Transition Program specialist with input from the student.  Work on the SOP can take place at the IEP meeting, during a transition class, in an English class or 1:1 with a counselor.</w:t>
      </w:r>
    </w:p>
    <w:p w:rsidR="00BA16B9" w:rsidRPr="00FE302C" w:rsidRDefault="00BA16B9" w:rsidP="00BA16B9">
      <w:pPr>
        <w:spacing w:after="0"/>
        <w:rPr>
          <w:rFonts w:ascii="Arial" w:hAnsi="Arial" w:cs="Arial"/>
          <w:color w:val="000000"/>
          <w:sz w:val="20"/>
          <w:szCs w:val="20"/>
        </w:rPr>
      </w:pPr>
    </w:p>
    <w:p w:rsidR="00BA16B9" w:rsidRPr="00FE302C" w:rsidRDefault="00BA16B9" w:rsidP="00BA16B9">
      <w:pPr>
        <w:spacing w:after="0"/>
        <w:rPr>
          <w:rFonts w:ascii="Arial" w:hAnsi="Arial" w:cs="Arial"/>
          <w:b/>
          <w:color w:val="000000"/>
          <w:sz w:val="20"/>
          <w:szCs w:val="20"/>
          <w:u w:val="single"/>
        </w:rPr>
      </w:pPr>
      <w:r w:rsidRPr="00FE302C">
        <w:rPr>
          <w:rFonts w:ascii="Arial" w:hAnsi="Arial" w:cs="Arial"/>
          <w:b/>
          <w:color w:val="000000"/>
          <w:sz w:val="20"/>
          <w:szCs w:val="20"/>
          <w:u w:val="single"/>
        </w:rPr>
        <w:t>EXAMPLES</w:t>
      </w:r>
    </w:p>
    <w:p w:rsidR="00BA16B9" w:rsidRPr="00FE302C" w:rsidRDefault="00BA16B9" w:rsidP="00BA16B9">
      <w:pPr>
        <w:spacing w:after="0"/>
        <w:rPr>
          <w:rFonts w:ascii="Arial" w:hAnsi="Arial" w:cs="Arial"/>
          <w:color w:val="000000"/>
          <w:sz w:val="20"/>
          <w:szCs w:val="20"/>
        </w:rPr>
      </w:pPr>
      <w:r w:rsidRPr="00FE302C">
        <w:rPr>
          <w:rFonts w:ascii="Arial" w:hAnsi="Arial" w:cs="Arial"/>
          <w:color w:val="000000"/>
          <w:sz w:val="20"/>
          <w:szCs w:val="20"/>
        </w:rPr>
        <w:t xml:space="preserve">Summary of Performance examples prepared for the 2013-14 transition resources booklet (Alex, </w:t>
      </w:r>
      <w:proofErr w:type="spellStart"/>
      <w:r w:rsidRPr="00FE302C">
        <w:rPr>
          <w:rFonts w:ascii="Arial" w:hAnsi="Arial" w:cs="Arial"/>
          <w:color w:val="000000"/>
          <w:sz w:val="20"/>
          <w:szCs w:val="20"/>
        </w:rPr>
        <w:t>Rolanda</w:t>
      </w:r>
      <w:proofErr w:type="spellEnd"/>
      <w:r w:rsidRPr="00FE302C">
        <w:rPr>
          <w:rFonts w:ascii="Arial" w:hAnsi="Arial" w:cs="Arial"/>
          <w:color w:val="000000"/>
          <w:sz w:val="20"/>
          <w:szCs w:val="20"/>
        </w:rPr>
        <w:t xml:space="preserve">, and Allison) have been included in the Teacher/Case Manager section of the 2014-15 booklet.  The full set of 2013-14 materials included case study reports, transition planning examples, IEP discussion starters, and samples of Post-Secondary Goals for each of these sample students. </w:t>
      </w:r>
    </w:p>
    <w:p w:rsidR="00BA16B9" w:rsidRPr="00FE302C" w:rsidRDefault="00BA16B9" w:rsidP="00BA16B9">
      <w:pPr>
        <w:spacing w:after="0"/>
        <w:rPr>
          <w:rFonts w:ascii="Arial" w:hAnsi="Arial" w:cs="Arial"/>
          <w:color w:val="000000"/>
          <w:sz w:val="20"/>
          <w:szCs w:val="20"/>
        </w:rPr>
      </w:pPr>
    </w:p>
    <w:tbl>
      <w:tblPr>
        <w:tblStyle w:val="TableGrid"/>
        <w:tblW w:w="9967" w:type="dxa"/>
        <w:tblLayout w:type="fixed"/>
        <w:tblLook w:val="04A0" w:firstRow="1" w:lastRow="0" w:firstColumn="1" w:lastColumn="0" w:noHBand="0" w:noVBand="1"/>
      </w:tblPr>
      <w:tblGrid>
        <w:gridCol w:w="2088"/>
        <w:gridCol w:w="2610"/>
        <w:gridCol w:w="2610"/>
        <w:gridCol w:w="2659"/>
      </w:tblGrid>
      <w:tr w:rsidR="00BA16B9" w:rsidRPr="00FE302C" w:rsidTr="006D4264">
        <w:trPr>
          <w:tblHeader/>
        </w:trPr>
        <w:tc>
          <w:tcPr>
            <w:tcW w:w="2088" w:type="dxa"/>
            <w:shd w:val="clear" w:color="auto" w:fill="D9D9D9" w:themeFill="background1" w:themeFillShade="D9"/>
          </w:tcPr>
          <w:p w:rsidR="00BA16B9" w:rsidRPr="00FE302C" w:rsidRDefault="00BA16B9" w:rsidP="006D4264">
            <w:pPr>
              <w:jc w:val="center"/>
              <w:rPr>
                <w:rFonts w:ascii="Arial" w:hAnsi="Arial" w:cs="Arial"/>
                <w:b/>
                <w:bCs/>
                <w:sz w:val="20"/>
                <w:szCs w:val="20"/>
              </w:rPr>
            </w:pPr>
            <w:r w:rsidRPr="00FE302C">
              <w:rPr>
                <w:rFonts w:ascii="Arial" w:hAnsi="Arial" w:cs="Arial"/>
                <w:b/>
                <w:bCs/>
                <w:sz w:val="20"/>
                <w:szCs w:val="20"/>
                <w:u w:val="single"/>
              </w:rPr>
              <w:t>WHAT</w:t>
            </w:r>
            <w:r w:rsidRPr="00FE302C">
              <w:rPr>
                <w:rFonts w:ascii="Arial" w:hAnsi="Arial" w:cs="Arial"/>
                <w:b/>
                <w:bCs/>
                <w:sz w:val="20"/>
                <w:szCs w:val="20"/>
              </w:rPr>
              <w:t xml:space="preserve"> is needed to complete the SOP</w:t>
            </w:r>
          </w:p>
        </w:tc>
        <w:tc>
          <w:tcPr>
            <w:tcW w:w="2610" w:type="dxa"/>
            <w:shd w:val="clear" w:color="auto" w:fill="D9D9D9" w:themeFill="background1" w:themeFillShade="D9"/>
          </w:tcPr>
          <w:p w:rsidR="00BA16B9" w:rsidRPr="00FE302C" w:rsidRDefault="00BA16B9" w:rsidP="006D4264">
            <w:pPr>
              <w:jc w:val="center"/>
              <w:rPr>
                <w:rFonts w:ascii="Arial" w:hAnsi="Arial" w:cs="Arial"/>
                <w:b/>
                <w:bCs/>
                <w:sz w:val="20"/>
                <w:szCs w:val="20"/>
              </w:rPr>
            </w:pPr>
            <w:r w:rsidRPr="00FE302C">
              <w:rPr>
                <w:rFonts w:ascii="Arial" w:hAnsi="Arial" w:cs="Arial"/>
                <w:b/>
                <w:bCs/>
                <w:sz w:val="20"/>
                <w:szCs w:val="20"/>
                <w:u w:val="single"/>
              </w:rPr>
              <w:t xml:space="preserve">HOW </w:t>
            </w:r>
            <w:r w:rsidRPr="00FE302C">
              <w:rPr>
                <w:rFonts w:ascii="Arial" w:hAnsi="Arial" w:cs="Arial"/>
                <w:b/>
                <w:bCs/>
                <w:sz w:val="20"/>
                <w:szCs w:val="20"/>
              </w:rPr>
              <w:t>do I determine what is in this section?</w:t>
            </w:r>
          </w:p>
        </w:tc>
        <w:tc>
          <w:tcPr>
            <w:tcW w:w="2610" w:type="dxa"/>
            <w:shd w:val="clear" w:color="auto" w:fill="D9D9D9" w:themeFill="background1" w:themeFillShade="D9"/>
          </w:tcPr>
          <w:p w:rsidR="00BA16B9" w:rsidRPr="00FE302C" w:rsidRDefault="00BA16B9" w:rsidP="006D4264">
            <w:pPr>
              <w:jc w:val="center"/>
              <w:rPr>
                <w:rFonts w:ascii="Arial" w:hAnsi="Arial" w:cs="Arial"/>
                <w:b/>
                <w:bCs/>
                <w:sz w:val="20"/>
                <w:szCs w:val="20"/>
              </w:rPr>
            </w:pPr>
            <w:r w:rsidRPr="00FE302C">
              <w:rPr>
                <w:rFonts w:ascii="Arial" w:hAnsi="Arial" w:cs="Arial"/>
                <w:b/>
                <w:bCs/>
                <w:sz w:val="20"/>
                <w:szCs w:val="20"/>
                <w:u w:val="single"/>
              </w:rPr>
              <w:t>WHERE</w:t>
            </w:r>
            <w:r w:rsidRPr="00FE302C">
              <w:rPr>
                <w:rFonts w:ascii="Arial" w:hAnsi="Arial" w:cs="Arial"/>
                <w:b/>
                <w:bCs/>
                <w:sz w:val="20"/>
                <w:szCs w:val="20"/>
              </w:rPr>
              <w:t xml:space="preserve"> do I find this information?</w:t>
            </w:r>
          </w:p>
        </w:tc>
        <w:tc>
          <w:tcPr>
            <w:tcW w:w="2659" w:type="dxa"/>
            <w:shd w:val="clear" w:color="auto" w:fill="D9D9D9" w:themeFill="background1" w:themeFillShade="D9"/>
          </w:tcPr>
          <w:p w:rsidR="00BA16B9" w:rsidRPr="00FE302C" w:rsidRDefault="00BA16B9" w:rsidP="006D4264">
            <w:pPr>
              <w:jc w:val="center"/>
              <w:rPr>
                <w:rFonts w:ascii="Arial" w:hAnsi="Arial" w:cs="Arial"/>
                <w:b/>
                <w:bCs/>
                <w:sz w:val="20"/>
                <w:szCs w:val="20"/>
              </w:rPr>
            </w:pPr>
            <w:r w:rsidRPr="00FE302C">
              <w:rPr>
                <w:rFonts w:ascii="Arial" w:hAnsi="Arial" w:cs="Arial"/>
                <w:b/>
                <w:bCs/>
                <w:sz w:val="20"/>
                <w:szCs w:val="20"/>
                <w:u w:val="single"/>
              </w:rPr>
              <w:t>WHAT</w:t>
            </w:r>
            <w:r w:rsidRPr="00FE302C">
              <w:rPr>
                <w:rFonts w:ascii="Arial" w:hAnsi="Arial" w:cs="Arial"/>
                <w:b/>
                <w:bCs/>
                <w:sz w:val="20"/>
                <w:szCs w:val="20"/>
              </w:rPr>
              <w:t xml:space="preserve"> do I do with this information?</w:t>
            </w:r>
          </w:p>
        </w:tc>
      </w:tr>
      <w:tr w:rsidR="00BA16B9" w:rsidRPr="00FE302C" w:rsidTr="006D4264">
        <w:tc>
          <w:tcPr>
            <w:tcW w:w="2088" w:type="dxa"/>
          </w:tcPr>
          <w:p w:rsidR="00BA16B9" w:rsidRPr="00FE302C" w:rsidRDefault="00BA16B9" w:rsidP="006D4264">
            <w:pPr>
              <w:autoSpaceDE w:val="0"/>
              <w:autoSpaceDN w:val="0"/>
              <w:adjustRightInd w:val="0"/>
              <w:rPr>
                <w:rFonts w:ascii="Arial" w:hAnsi="Arial" w:cs="Arial"/>
                <w:bCs/>
                <w:sz w:val="20"/>
                <w:szCs w:val="20"/>
              </w:rPr>
            </w:pPr>
            <w:r w:rsidRPr="00FE302C">
              <w:rPr>
                <w:rFonts w:ascii="Arial" w:hAnsi="Arial" w:cs="Arial"/>
                <w:sz w:val="20"/>
                <w:szCs w:val="20"/>
              </w:rPr>
              <w:t>Summary of Student’s Academic Achievement and Functional Performance</w:t>
            </w:r>
          </w:p>
        </w:tc>
        <w:tc>
          <w:tcPr>
            <w:tcW w:w="2610" w:type="dxa"/>
          </w:tcPr>
          <w:p w:rsidR="00BA16B9" w:rsidRPr="00FE302C" w:rsidRDefault="00BA16B9" w:rsidP="00BA16B9">
            <w:pPr>
              <w:numPr>
                <w:ilvl w:val="0"/>
                <w:numId w:val="1"/>
              </w:numPr>
              <w:tabs>
                <w:tab w:val="left" w:pos="201"/>
              </w:tabs>
              <w:autoSpaceDE w:val="0"/>
              <w:autoSpaceDN w:val="0"/>
              <w:adjustRightInd w:val="0"/>
              <w:ind w:left="131" w:hanging="180"/>
              <w:rPr>
                <w:rFonts w:ascii="Arial" w:hAnsi="Arial" w:cs="Arial"/>
                <w:sz w:val="20"/>
                <w:szCs w:val="20"/>
              </w:rPr>
            </w:pPr>
            <w:r w:rsidRPr="00FE302C">
              <w:rPr>
                <w:rFonts w:ascii="Arial" w:hAnsi="Arial" w:cs="Arial"/>
                <w:sz w:val="20"/>
                <w:szCs w:val="20"/>
              </w:rPr>
              <w:t>How has the student’s disability affected the student’s academic achievement and functional performance?</w:t>
            </w:r>
          </w:p>
          <w:p w:rsidR="00BA16B9" w:rsidRPr="00FE302C" w:rsidRDefault="00BA16B9" w:rsidP="00BA16B9">
            <w:pPr>
              <w:numPr>
                <w:ilvl w:val="0"/>
                <w:numId w:val="1"/>
              </w:numPr>
              <w:tabs>
                <w:tab w:val="left" w:pos="201"/>
              </w:tabs>
              <w:autoSpaceDE w:val="0"/>
              <w:autoSpaceDN w:val="0"/>
              <w:adjustRightInd w:val="0"/>
              <w:ind w:left="131" w:hanging="180"/>
              <w:rPr>
                <w:rFonts w:ascii="Arial" w:hAnsi="Arial" w:cs="Arial"/>
                <w:sz w:val="20"/>
                <w:szCs w:val="20"/>
              </w:rPr>
            </w:pPr>
            <w:r w:rsidRPr="00FE302C">
              <w:rPr>
                <w:rFonts w:ascii="Arial" w:hAnsi="Arial" w:cs="Arial"/>
                <w:sz w:val="20"/>
                <w:szCs w:val="20"/>
              </w:rPr>
              <w:t>What are the student’s academic and functional strengths?</w:t>
            </w:r>
          </w:p>
          <w:p w:rsidR="00BA16B9" w:rsidRPr="00FE302C" w:rsidRDefault="00BA16B9" w:rsidP="00BA16B9">
            <w:pPr>
              <w:numPr>
                <w:ilvl w:val="0"/>
                <w:numId w:val="1"/>
              </w:numPr>
              <w:tabs>
                <w:tab w:val="left" w:pos="201"/>
              </w:tabs>
              <w:autoSpaceDE w:val="0"/>
              <w:autoSpaceDN w:val="0"/>
              <w:adjustRightInd w:val="0"/>
              <w:ind w:left="131" w:hanging="180"/>
              <w:rPr>
                <w:rFonts w:ascii="Arial" w:hAnsi="Arial" w:cs="Arial"/>
                <w:sz w:val="20"/>
                <w:szCs w:val="20"/>
              </w:rPr>
            </w:pPr>
            <w:r w:rsidRPr="00FE302C">
              <w:rPr>
                <w:rFonts w:ascii="Arial" w:hAnsi="Arial" w:cs="Arial"/>
                <w:sz w:val="20"/>
                <w:szCs w:val="20"/>
              </w:rPr>
              <w:t>What are the results of the student’s most recent state or district assessments?</w:t>
            </w:r>
          </w:p>
          <w:p w:rsidR="00BA16B9" w:rsidRPr="00FE302C" w:rsidRDefault="00BA16B9" w:rsidP="00BA16B9">
            <w:pPr>
              <w:numPr>
                <w:ilvl w:val="0"/>
                <w:numId w:val="1"/>
              </w:numPr>
              <w:tabs>
                <w:tab w:val="left" w:pos="201"/>
              </w:tabs>
              <w:autoSpaceDE w:val="0"/>
              <w:autoSpaceDN w:val="0"/>
              <w:adjustRightInd w:val="0"/>
              <w:ind w:left="131" w:hanging="180"/>
              <w:rPr>
                <w:rFonts w:ascii="Arial" w:hAnsi="Arial" w:cs="Arial"/>
                <w:sz w:val="20"/>
                <w:szCs w:val="20"/>
              </w:rPr>
            </w:pPr>
            <w:r w:rsidRPr="00FE302C">
              <w:rPr>
                <w:rFonts w:ascii="Arial" w:hAnsi="Arial" w:cs="Arial"/>
                <w:sz w:val="20"/>
                <w:szCs w:val="20"/>
              </w:rPr>
              <w:t>What are the results of any college entrance examinations (e.g. SAT, ACT)?</w:t>
            </w:r>
          </w:p>
          <w:p w:rsidR="00BA16B9" w:rsidRPr="00FE302C" w:rsidRDefault="00BA16B9" w:rsidP="00BA16B9">
            <w:pPr>
              <w:numPr>
                <w:ilvl w:val="0"/>
                <w:numId w:val="1"/>
              </w:numPr>
              <w:tabs>
                <w:tab w:val="left" w:pos="201"/>
              </w:tabs>
              <w:autoSpaceDE w:val="0"/>
              <w:autoSpaceDN w:val="0"/>
              <w:adjustRightInd w:val="0"/>
              <w:ind w:left="131" w:hanging="180"/>
              <w:rPr>
                <w:rFonts w:ascii="Arial" w:hAnsi="Arial" w:cs="Arial"/>
                <w:sz w:val="20"/>
                <w:szCs w:val="20"/>
              </w:rPr>
            </w:pPr>
            <w:r w:rsidRPr="00FE302C">
              <w:rPr>
                <w:rFonts w:ascii="Arial" w:hAnsi="Arial" w:cs="Arial"/>
                <w:sz w:val="20"/>
                <w:szCs w:val="20"/>
              </w:rPr>
              <w:t>What are the results of the most recent special education evaluation of the student?</w:t>
            </w:r>
          </w:p>
          <w:p w:rsidR="00BA16B9" w:rsidRPr="00FE302C" w:rsidRDefault="00BA16B9" w:rsidP="00BA16B9">
            <w:pPr>
              <w:numPr>
                <w:ilvl w:val="0"/>
                <w:numId w:val="1"/>
              </w:numPr>
              <w:tabs>
                <w:tab w:val="left" w:pos="201"/>
              </w:tabs>
              <w:autoSpaceDE w:val="0"/>
              <w:autoSpaceDN w:val="0"/>
              <w:adjustRightInd w:val="0"/>
              <w:ind w:left="131" w:hanging="180"/>
              <w:rPr>
                <w:rFonts w:ascii="Arial" w:hAnsi="Arial" w:cs="Arial"/>
                <w:sz w:val="20"/>
                <w:szCs w:val="20"/>
              </w:rPr>
            </w:pPr>
            <w:r w:rsidRPr="00FE302C">
              <w:rPr>
                <w:rFonts w:ascii="Arial" w:hAnsi="Arial" w:cs="Arial"/>
                <w:sz w:val="20"/>
                <w:szCs w:val="20"/>
              </w:rPr>
              <w:lastRenderedPageBreak/>
              <w:t>Is the student graduating with a regular diploma, a modified diploma, extended diploma or alternate certificate?</w:t>
            </w:r>
          </w:p>
          <w:p w:rsidR="00BA16B9" w:rsidRPr="00FE302C" w:rsidRDefault="00BA16B9" w:rsidP="00BA16B9">
            <w:pPr>
              <w:numPr>
                <w:ilvl w:val="0"/>
                <w:numId w:val="1"/>
              </w:numPr>
              <w:tabs>
                <w:tab w:val="left" w:pos="201"/>
              </w:tabs>
              <w:autoSpaceDE w:val="0"/>
              <w:autoSpaceDN w:val="0"/>
              <w:adjustRightInd w:val="0"/>
              <w:ind w:left="131" w:hanging="180"/>
              <w:rPr>
                <w:rFonts w:ascii="Arial" w:hAnsi="Arial" w:cs="Arial"/>
                <w:sz w:val="20"/>
                <w:szCs w:val="20"/>
              </w:rPr>
            </w:pPr>
            <w:r w:rsidRPr="00FE302C">
              <w:rPr>
                <w:rFonts w:ascii="Arial" w:hAnsi="Arial" w:cs="Arial"/>
                <w:sz w:val="20"/>
                <w:szCs w:val="20"/>
              </w:rPr>
              <w:t>Did the student achieve any honors or special awards in high school?</w:t>
            </w:r>
          </w:p>
          <w:p w:rsidR="00BA16B9" w:rsidRPr="00FE302C" w:rsidRDefault="00BA16B9" w:rsidP="00BA16B9">
            <w:pPr>
              <w:numPr>
                <w:ilvl w:val="0"/>
                <w:numId w:val="1"/>
              </w:numPr>
              <w:tabs>
                <w:tab w:val="left" w:pos="201"/>
              </w:tabs>
              <w:autoSpaceDE w:val="0"/>
              <w:autoSpaceDN w:val="0"/>
              <w:adjustRightInd w:val="0"/>
              <w:ind w:left="131" w:hanging="180"/>
              <w:rPr>
                <w:rFonts w:ascii="Arial" w:hAnsi="Arial" w:cs="Arial"/>
                <w:sz w:val="20"/>
                <w:szCs w:val="20"/>
              </w:rPr>
            </w:pPr>
            <w:r w:rsidRPr="00FE302C">
              <w:rPr>
                <w:rFonts w:ascii="Arial" w:hAnsi="Arial" w:cs="Arial"/>
                <w:sz w:val="20"/>
                <w:szCs w:val="20"/>
              </w:rPr>
              <w:t>Did the student achieve any vocational or extracurricular accomplishments in high school?</w:t>
            </w:r>
          </w:p>
          <w:p w:rsidR="00BA16B9" w:rsidRPr="00FE302C" w:rsidRDefault="00BA16B9" w:rsidP="00BA16B9">
            <w:pPr>
              <w:numPr>
                <w:ilvl w:val="0"/>
                <w:numId w:val="3"/>
              </w:numPr>
              <w:tabs>
                <w:tab w:val="left" w:pos="201"/>
              </w:tabs>
              <w:autoSpaceDE w:val="0"/>
              <w:autoSpaceDN w:val="0"/>
              <w:adjustRightInd w:val="0"/>
              <w:ind w:left="131" w:hanging="180"/>
              <w:rPr>
                <w:rFonts w:ascii="Arial" w:hAnsi="Arial" w:cs="Arial"/>
                <w:bCs/>
                <w:sz w:val="20"/>
                <w:szCs w:val="20"/>
              </w:rPr>
            </w:pPr>
            <w:r w:rsidRPr="00FE302C">
              <w:rPr>
                <w:rFonts w:ascii="Arial" w:hAnsi="Arial" w:cs="Arial"/>
                <w:sz w:val="20"/>
                <w:szCs w:val="20"/>
              </w:rPr>
              <w:t>Is there any information about functional performance in the following domains:  Interpersonal, Mobility, Self-Care Skills, and Motor Skills?</w:t>
            </w:r>
          </w:p>
        </w:tc>
        <w:tc>
          <w:tcPr>
            <w:tcW w:w="2610" w:type="dxa"/>
          </w:tcPr>
          <w:p w:rsidR="00BA16B9" w:rsidRPr="00FE302C" w:rsidRDefault="00BA16B9" w:rsidP="00BA16B9">
            <w:pPr>
              <w:numPr>
                <w:ilvl w:val="0"/>
                <w:numId w:val="3"/>
              </w:numPr>
              <w:ind w:left="171" w:hanging="171"/>
              <w:rPr>
                <w:rFonts w:ascii="Arial" w:eastAsia="Calibri" w:hAnsi="Arial" w:cs="Arial"/>
                <w:bCs/>
                <w:sz w:val="20"/>
                <w:szCs w:val="20"/>
              </w:rPr>
            </w:pPr>
            <w:r w:rsidRPr="00FE302C">
              <w:rPr>
                <w:rFonts w:ascii="Arial" w:eastAsia="Calibri" w:hAnsi="Arial" w:cs="Arial"/>
                <w:bCs/>
                <w:sz w:val="20"/>
                <w:szCs w:val="20"/>
              </w:rPr>
              <w:lastRenderedPageBreak/>
              <w:t>Present Level of Academic Achievement and Functional Performance (PLAAFP)</w:t>
            </w:r>
          </w:p>
          <w:p w:rsidR="00BA16B9" w:rsidRPr="00FE302C" w:rsidRDefault="00BA16B9" w:rsidP="00BA16B9">
            <w:pPr>
              <w:numPr>
                <w:ilvl w:val="0"/>
                <w:numId w:val="3"/>
              </w:numPr>
              <w:ind w:left="171" w:hanging="171"/>
              <w:rPr>
                <w:rFonts w:ascii="Arial" w:eastAsia="Calibri" w:hAnsi="Arial" w:cs="Arial"/>
                <w:bCs/>
                <w:sz w:val="20"/>
                <w:szCs w:val="20"/>
              </w:rPr>
            </w:pPr>
            <w:r w:rsidRPr="00FE302C">
              <w:rPr>
                <w:rFonts w:ascii="Arial" w:eastAsia="Calibri" w:hAnsi="Arial" w:cs="Arial"/>
                <w:bCs/>
                <w:sz w:val="20"/>
                <w:szCs w:val="20"/>
              </w:rPr>
              <w:t>PLAAFP or Assessment Reports</w:t>
            </w:r>
          </w:p>
          <w:p w:rsidR="00BA16B9" w:rsidRPr="00FE302C" w:rsidRDefault="00BA16B9" w:rsidP="00BA16B9">
            <w:pPr>
              <w:numPr>
                <w:ilvl w:val="0"/>
                <w:numId w:val="3"/>
              </w:numPr>
              <w:ind w:left="171" w:hanging="171"/>
              <w:rPr>
                <w:rFonts w:ascii="Arial" w:eastAsia="Calibri" w:hAnsi="Arial" w:cs="Arial"/>
                <w:bCs/>
                <w:sz w:val="20"/>
                <w:szCs w:val="20"/>
              </w:rPr>
            </w:pPr>
            <w:r w:rsidRPr="00FE302C">
              <w:rPr>
                <w:rFonts w:ascii="Arial" w:eastAsia="Calibri" w:hAnsi="Arial" w:cs="Arial"/>
                <w:bCs/>
                <w:sz w:val="20"/>
                <w:szCs w:val="20"/>
              </w:rPr>
              <w:t xml:space="preserve">PLAAFP, Student Individual Files or District Assessment Coordinator </w:t>
            </w:r>
          </w:p>
          <w:p w:rsidR="00BA16B9" w:rsidRPr="00FE302C" w:rsidRDefault="00BA16B9" w:rsidP="00BA16B9">
            <w:pPr>
              <w:numPr>
                <w:ilvl w:val="0"/>
                <w:numId w:val="3"/>
              </w:numPr>
              <w:ind w:left="171" w:hanging="171"/>
              <w:rPr>
                <w:rFonts w:ascii="Arial" w:eastAsia="Calibri" w:hAnsi="Arial" w:cs="Arial"/>
                <w:bCs/>
                <w:sz w:val="20"/>
                <w:szCs w:val="20"/>
              </w:rPr>
            </w:pPr>
            <w:r w:rsidRPr="00FE302C">
              <w:rPr>
                <w:rFonts w:ascii="Arial" w:eastAsia="Calibri" w:hAnsi="Arial" w:cs="Arial"/>
                <w:bCs/>
                <w:sz w:val="20"/>
                <w:szCs w:val="20"/>
              </w:rPr>
              <w:t>PLAAFP, School Counselor, Student Individual Files</w:t>
            </w:r>
          </w:p>
          <w:p w:rsidR="00BA16B9" w:rsidRPr="00FE302C" w:rsidRDefault="00BA16B9" w:rsidP="00BA16B9">
            <w:pPr>
              <w:numPr>
                <w:ilvl w:val="0"/>
                <w:numId w:val="3"/>
              </w:numPr>
              <w:ind w:left="171" w:hanging="171"/>
              <w:rPr>
                <w:rFonts w:ascii="Arial" w:eastAsia="Calibri" w:hAnsi="Arial" w:cs="Arial"/>
                <w:bCs/>
                <w:sz w:val="20"/>
                <w:szCs w:val="20"/>
              </w:rPr>
            </w:pPr>
            <w:r w:rsidRPr="00FE302C">
              <w:rPr>
                <w:rFonts w:ascii="Arial" w:eastAsia="Calibri" w:hAnsi="Arial" w:cs="Arial"/>
                <w:bCs/>
                <w:sz w:val="20"/>
                <w:szCs w:val="20"/>
              </w:rPr>
              <w:t>PLAAFP, School Counselor, Student Individual Files, Evaluation Reports</w:t>
            </w:r>
          </w:p>
          <w:p w:rsidR="00BA16B9" w:rsidRPr="00FE302C" w:rsidRDefault="00BA16B9" w:rsidP="00BA16B9">
            <w:pPr>
              <w:numPr>
                <w:ilvl w:val="0"/>
                <w:numId w:val="3"/>
              </w:numPr>
              <w:ind w:left="171" w:hanging="171"/>
              <w:rPr>
                <w:rFonts w:ascii="Arial" w:eastAsia="Calibri" w:hAnsi="Arial" w:cs="Arial"/>
                <w:bCs/>
                <w:sz w:val="20"/>
                <w:szCs w:val="20"/>
              </w:rPr>
            </w:pPr>
            <w:r w:rsidRPr="00FE302C">
              <w:rPr>
                <w:rFonts w:ascii="Arial" w:eastAsia="Calibri" w:hAnsi="Arial" w:cs="Arial"/>
                <w:bCs/>
                <w:sz w:val="20"/>
                <w:szCs w:val="20"/>
              </w:rPr>
              <w:t>Individualized Educational Program (IEP), Student Individual Files</w:t>
            </w:r>
          </w:p>
          <w:p w:rsidR="00BA16B9" w:rsidRPr="00FE302C" w:rsidRDefault="00BA16B9" w:rsidP="00BA16B9">
            <w:pPr>
              <w:numPr>
                <w:ilvl w:val="0"/>
                <w:numId w:val="3"/>
              </w:numPr>
              <w:ind w:left="171" w:hanging="171"/>
              <w:rPr>
                <w:rFonts w:ascii="Arial" w:eastAsia="Calibri" w:hAnsi="Arial" w:cs="Arial"/>
                <w:bCs/>
                <w:sz w:val="20"/>
                <w:szCs w:val="20"/>
              </w:rPr>
            </w:pPr>
            <w:r w:rsidRPr="00FE302C">
              <w:rPr>
                <w:rFonts w:ascii="Arial" w:eastAsia="Calibri" w:hAnsi="Arial" w:cs="Arial"/>
                <w:bCs/>
                <w:sz w:val="20"/>
                <w:szCs w:val="20"/>
              </w:rPr>
              <w:lastRenderedPageBreak/>
              <w:t>Student Individual Files, District Newsletters, yearbooks</w:t>
            </w:r>
          </w:p>
          <w:p w:rsidR="00BA16B9" w:rsidRPr="00FE302C" w:rsidRDefault="00BA16B9" w:rsidP="00BA16B9">
            <w:pPr>
              <w:numPr>
                <w:ilvl w:val="0"/>
                <w:numId w:val="3"/>
              </w:numPr>
              <w:ind w:left="171" w:hanging="171"/>
              <w:rPr>
                <w:rFonts w:ascii="Arial" w:eastAsia="Calibri" w:hAnsi="Arial" w:cs="Arial"/>
                <w:bCs/>
                <w:sz w:val="20"/>
                <w:szCs w:val="20"/>
              </w:rPr>
            </w:pPr>
            <w:r w:rsidRPr="00FE302C">
              <w:rPr>
                <w:rFonts w:ascii="Arial" w:eastAsia="Calibri" w:hAnsi="Arial" w:cs="Arial"/>
                <w:bCs/>
                <w:sz w:val="20"/>
                <w:szCs w:val="20"/>
              </w:rPr>
              <w:t>Student Individual Files, District Newsletters, yearbooks, PLAAFP (student strengths)</w:t>
            </w:r>
          </w:p>
          <w:p w:rsidR="00BA16B9" w:rsidRPr="00FE302C" w:rsidRDefault="00BA16B9" w:rsidP="00BA16B9">
            <w:pPr>
              <w:numPr>
                <w:ilvl w:val="0"/>
                <w:numId w:val="3"/>
              </w:numPr>
              <w:ind w:left="171" w:hanging="171"/>
              <w:rPr>
                <w:rFonts w:ascii="Arial" w:eastAsia="Calibri" w:hAnsi="Arial" w:cs="Arial"/>
                <w:bCs/>
                <w:sz w:val="20"/>
                <w:szCs w:val="20"/>
              </w:rPr>
            </w:pPr>
            <w:r w:rsidRPr="00FE302C">
              <w:rPr>
                <w:rFonts w:ascii="Arial" w:eastAsia="Calibri" w:hAnsi="Arial" w:cs="Arial"/>
                <w:bCs/>
                <w:sz w:val="20"/>
                <w:szCs w:val="20"/>
              </w:rPr>
              <w:t>PLAAFP, Student Individual Files, Individualized Educational Program (IEP), Evaluation Reports, IEP meeting notes.</w:t>
            </w:r>
          </w:p>
        </w:tc>
        <w:tc>
          <w:tcPr>
            <w:tcW w:w="2659" w:type="dxa"/>
          </w:tcPr>
          <w:p w:rsidR="00BA16B9" w:rsidRPr="00FE302C" w:rsidRDefault="00BA16B9" w:rsidP="00BA16B9">
            <w:pPr>
              <w:numPr>
                <w:ilvl w:val="0"/>
                <w:numId w:val="3"/>
              </w:numPr>
              <w:ind w:left="211" w:hanging="211"/>
              <w:rPr>
                <w:rFonts w:ascii="Arial" w:eastAsia="Calibri" w:hAnsi="Arial" w:cs="Arial"/>
                <w:bCs/>
                <w:sz w:val="20"/>
                <w:szCs w:val="20"/>
              </w:rPr>
            </w:pPr>
            <w:r w:rsidRPr="00FE302C">
              <w:rPr>
                <w:rFonts w:ascii="Arial" w:eastAsia="Calibri" w:hAnsi="Arial" w:cs="Arial"/>
                <w:bCs/>
                <w:sz w:val="20"/>
                <w:szCs w:val="20"/>
              </w:rPr>
              <w:lastRenderedPageBreak/>
              <w:t xml:space="preserve">Transfer any applicable information from the second column to the form.  </w:t>
            </w:r>
          </w:p>
          <w:p w:rsidR="00BA16B9" w:rsidRPr="00FE302C" w:rsidRDefault="00BA16B9" w:rsidP="00BA16B9">
            <w:pPr>
              <w:numPr>
                <w:ilvl w:val="0"/>
                <w:numId w:val="3"/>
              </w:numPr>
              <w:ind w:left="211" w:hanging="211"/>
              <w:rPr>
                <w:rFonts w:ascii="Arial" w:eastAsia="Calibri" w:hAnsi="Arial" w:cs="Arial"/>
                <w:bCs/>
                <w:sz w:val="20"/>
                <w:szCs w:val="20"/>
              </w:rPr>
            </w:pPr>
            <w:r w:rsidRPr="00FE302C">
              <w:rPr>
                <w:rFonts w:ascii="Arial" w:eastAsia="Calibri" w:hAnsi="Arial" w:cs="Arial"/>
                <w:bCs/>
                <w:sz w:val="20"/>
                <w:szCs w:val="20"/>
              </w:rPr>
              <w:t>Try to arrange the information in a logical order (e.g., chronological, importance, types etc.)</w:t>
            </w:r>
          </w:p>
          <w:p w:rsidR="00BA16B9" w:rsidRPr="00FE302C" w:rsidRDefault="00BA16B9" w:rsidP="00BA16B9">
            <w:pPr>
              <w:numPr>
                <w:ilvl w:val="0"/>
                <w:numId w:val="3"/>
              </w:numPr>
              <w:ind w:left="211" w:hanging="211"/>
              <w:rPr>
                <w:rFonts w:ascii="Arial" w:eastAsia="Calibri" w:hAnsi="Arial" w:cs="Arial"/>
                <w:bCs/>
                <w:sz w:val="20"/>
                <w:szCs w:val="20"/>
              </w:rPr>
            </w:pPr>
            <w:r w:rsidRPr="00FE302C">
              <w:rPr>
                <w:rFonts w:ascii="Arial" w:eastAsia="Calibri" w:hAnsi="Arial" w:cs="Arial"/>
                <w:bCs/>
                <w:sz w:val="20"/>
                <w:szCs w:val="20"/>
              </w:rPr>
              <w:t>The information may be separated into two categories 1) academic achievement and 2) functional performance</w:t>
            </w:r>
          </w:p>
          <w:p w:rsidR="00BA16B9" w:rsidRPr="00FE302C" w:rsidRDefault="00BA16B9" w:rsidP="00BA16B9">
            <w:pPr>
              <w:numPr>
                <w:ilvl w:val="0"/>
                <w:numId w:val="3"/>
              </w:numPr>
              <w:ind w:left="211" w:hanging="211"/>
              <w:rPr>
                <w:rFonts w:ascii="Arial" w:eastAsia="Calibri" w:hAnsi="Arial" w:cs="Arial"/>
                <w:bCs/>
                <w:sz w:val="20"/>
                <w:szCs w:val="20"/>
              </w:rPr>
            </w:pPr>
            <w:r w:rsidRPr="00FE302C">
              <w:rPr>
                <w:rFonts w:ascii="Arial" w:eastAsia="Calibri" w:hAnsi="Arial" w:cs="Arial"/>
                <w:bCs/>
                <w:sz w:val="20"/>
                <w:szCs w:val="20"/>
              </w:rPr>
              <w:t xml:space="preserve">Write this summary clearly and coherently that will portray the student in the most realistic manner.  </w:t>
            </w:r>
          </w:p>
          <w:p w:rsidR="00BA16B9" w:rsidRPr="00FE302C" w:rsidRDefault="00BA16B9" w:rsidP="00BA16B9">
            <w:pPr>
              <w:numPr>
                <w:ilvl w:val="0"/>
                <w:numId w:val="3"/>
              </w:numPr>
              <w:ind w:left="211" w:hanging="211"/>
              <w:rPr>
                <w:rFonts w:ascii="Arial" w:eastAsia="Calibri" w:hAnsi="Arial" w:cs="Arial"/>
                <w:bCs/>
                <w:sz w:val="20"/>
                <w:szCs w:val="20"/>
              </w:rPr>
            </w:pPr>
            <w:r w:rsidRPr="00FE302C">
              <w:rPr>
                <w:rFonts w:ascii="Arial" w:eastAsia="Calibri" w:hAnsi="Arial" w:cs="Arial"/>
                <w:bCs/>
                <w:sz w:val="20"/>
                <w:szCs w:val="20"/>
              </w:rPr>
              <w:t xml:space="preserve">Be aware that a future </w:t>
            </w:r>
            <w:r w:rsidRPr="00FE302C">
              <w:rPr>
                <w:rFonts w:ascii="Arial" w:eastAsia="Calibri" w:hAnsi="Arial" w:cs="Arial"/>
                <w:bCs/>
                <w:sz w:val="20"/>
                <w:szCs w:val="20"/>
              </w:rPr>
              <w:lastRenderedPageBreak/>
              <w:t>employer or college administrator may be reading your summary</w:t>
            </w:r>
          </w:p>
          <w:p w:rsidR="00BA16B9" w:rsidRPr="00FE302C" w:rsidRDefault="00BA16B9" w:rsidP="006D4264">
            <w:pPr>
              <w:ind w:left="211"/>
              <w:rPr>
                <w:rFonts w:ascii="Arial" w:eastAsia="Calibri" w:hAnsi="Arial" w:cs="Arial"/>
                <w:bCs/>
                <w:sz w:val="20"/>
                <w:szCs w:val="20"/>
              </w:rPr>
            </w:pPr>
          </w:p>
        </w:tc>
      </w:tr>
      <w:tr w:rsidR="00BA16B9" w:rsidRPr="00FE302C" w:rsidTr="006D4264">
        <w:tc>
          <w:tcPr>
            <w:tcW w:w="2088" w:type="dxa"/>
          </w:tcPr>
          <w:p w:rsidR="00BA16B9" w:rsidRPr="00FE302C" w:rsidRDefault="00BA16B9" w:rsidP="006D4264">
            <w:pPr>
              <w:rPr>
                <w:rFonts w:ascii="Arial" w:hAnsi="Arial" w:cs="Arial"/>
                <w:bCs/>
                <w:sz w:val="20"/>
                <w:szCs w:val="20"/>
              </w:rPr>
            </w:pPr>
            <w:r w:rsidRPr="00FE302C">
              <w:rPr>
                <w:rFonts w:ascii="Arial" w:hAnsi="Arial" w:cs="Arial"/>
                <w:sz w:val="20"/>
                <w:szCs w:val="20"/>
              </w:rPr>
              <w:lastRenderedPageBreak/>
              <w:t>Student’s Post-secondary Goals</w:t>
            </w:r>
          </w:p>
        </w:tc>
        <w:tc>
          <w:tcPr>
            <w:tcW w:w="2610" w:type="dxa"/>
          </w:tcPr>
          <w:p w:rsidR="00BA16B9" w:rsidRPr="00FE302C" w:rsidRDefault="00BA16B9" w:rsidP="006D4264">
            <w:pPr>
              <w:ind w:left="-49"/>
              <w:rPr>
                <w:rFonts w:ascii="Arial" w:hAnsi="Arial" w:cs="Arial"/>
                <w:bCs/>
                <w:sz w:val="20"/>
                <w:szCs w:val="20"/>
              </w:rPr>
            </w:pPr>
            <w:r w:rsidRPr="00FE302C">
              <w:rPr>
                <w:rFonts w:ascii="Arial" w:hAnsi="Arial" w:cs="Arial"/>
                <w:bCs/>
                <w:sz w:val="20"/>
                <w:szCs w:val="20"/>
              </w:rPr>
              <w:t>Look at the previous and current post-secondary goals.</w:t>
            </w:r>
          </w:p>
        </w:tc>
        <w:tc>
          <w:tcPr>
            <w:tcW w:w="2610" w:type="dxa"/>
          </w:tcPr>
          <w:p w:rsidR="00BA16B9" w:rsidRPr="00FE302C" w:rsidRDefault="00BA16B9" w:rsidP="006D4264">
            <w:pPr>
              <w:rPr>
                <w:rFonts w:ascii="Arial" w:hAnsi="Arial" w:cs="Arial"/>
                <w:bCs/>
                <w:sz w:val="20"/>
                <w:szCs w:val="20"/>
              </w:rPr>
            </w:pPr>
            <w:r w:rsidRPr="00FE302C">
              <w:rPr>
                <w:rFonts w:ascii="Arial" w:hAnsi="Arial" w:cs="Arial"/>
                <w:bCs/>
                <w:sz w:val="20"/>
                <w:szCs w:val="20"/>
              </w:rPr>
              <w:t>Individualized Educational Program (IEPs) since the year the student turned 16.</w:t>
            </w:r>
          </w:p>
        </w:tc>
        <w:tc>
          <w:tcPr>
            <w:tcW w:w="2659" w:type="dxa"/>
          </w:tcPr>
          <w:p w:rsidR="00BA16B9" w:rsidRPr="00FE302C" w:rsidRDefault="00BA16B9" w:rsidP="00BA16B9">
            <w:pPr>
              <w:numPr>
                <w:ilvl w:val="0"/>
                <w:numId w:val="4"/>
              </w:numPr>
              <w:ind w:left="121" w:hanging="180"/>
              <w:rPr>
                <w:rFonts w:ascii="Arial" w:eastAsia="Calibri" w:hAnsi="Arial" w:cs="Arial"/>
                <w:bCs/>
                <w:sz w:val="20"/>
                <w:szCs w:val="20"/>
              </w:rPr>
            </w:pPr>
            <w:r w:rsidRPr="00FE302C">
              <w:rPr>
                <w:rFonts w:ascii="Arial" w:eastAsia="Calibri" w:hAnsi="Arial" w:cs="Arial"/>
                <w:bCs/>
                <w:sz w:val="20"/>
                <w:szCs w:val="20"/>
              </w:rPr>
              <w:t xml:space="preserve">State the </w:t>
            </w:r>
            <w:r w:rsidRPr="00FE302C">
              <w:rPr>
                <w:rFonts w:ascii="Arial" w:eastAsia="Calibri" w:hAnsi="Arial" w:cs="Arial"/>
                <w:bCs/>
                <w:sz w:val="20"/>
                <w:szCs w:val="20"/>
                <w:u w:val="single"/>
              </w:rPr>
              <w:t>current</w:t>
            </w:r>
            <w:r w:rsidRPr="00FE302C">
              <w:rPr>
                <w:rFonts w:ascii="Arial" w:eastAsia="Calibri" w:hAnsi="Arial" w:cs="Arial"/>
                <w:bCs/>
                <w:sz w:val="20"/>
                <w:szCs w:val="20"/>
              </w:rPr>
              <w:t xml:space="preserve"> post-secondary goals.</w:t>
            </w:r>
          </w:p>
          <w:p w:rsidR="00BA16B9" w:rsidRPr="00FE302C" w:rsidRDefault="00BA16B9" w:rsidP="00BA16B9">
            <w:pPr>
              <w:numPr>
                <w:ilvl w:val="0"/>
                <w:numId w:val="4"/>
              </w:numPr>
              <w:ind w:left="121" w:hanging="180"/>
              <w:rPr>
                <w:rFonts w:ascii="Arial" w:eastAsia="Calibri" w:hAnsi="Arial" w:cs="Arial"/>
                <w:bCs/>
                <w:sz w:val="20"/>
                <w:szCs w:val="20"/>
              </w:rPr>
            </w:pPr>
            <w:r w:rsidRPr="00FE302C">
              <w:rPr>
                <w:rFonts w:ascii="Arial" w:eastAsia="Calibri" w:hAnsi="Arial" w:cs="Arial"/>
                <w:bCs/>
                <w:sz w:val="20"/>
                <w:szCs w:val="20"/>
              </w:rPr>
              <w:t>You may want to summarize the previous goals and explain how the student’s goals have evolved into the final/current goals.</w:t>
            </w:r>
          </w:p>
          <w:p w:rsidR="00BA16B9" w:rsidRPr="00FE302C" w:rsidRDefault="00BA16B9" w:rsidP="00BA16B9">
            <w:pPr>
              <w:numPr>
                <w:ilvl w:val="0"/>
                <w:numId w:val="4"/>
              </w:numPr>
              <w:ind w:left="121" w:hanging="180"/>
              <w:rPr>
                <w:rFonts w:ascii="Arial" w:eastAsia="Calibri" w:hAnsi="Arial" w:cs="Arial"/>
                <w:bCs/>
                <w:sz w:val="20"/>
                <w:szCs w:val="20"/>
              </w:rPr>
            </w:pPr>
            <w:r w:rsidRPr="00FE302C">
              <w:rPr>
                <w:rFonts w:ascii="Arial" w:eastAsia="Calibri" w:hAnsi="Arial" w:cs="Arial"/>
                <w:bCs/>
                <w:sz w:val="20"/>
                <w:szCs w:val="20"/>
              </w:rPr>
              <w:t>You may want to list other educational, employment or living options in which the student has shown significant interest.</w:t>
            </w:r>
          </w:p>
        </w:tc>
      </w:tr>
      <w:tr w:rsidR="00BA16B9" w:rsidRPr="00FE302C" w:rsidTr="006D4264">
        <w:tc>
          <w:tcPr>
            <w:tcW w:w="2088" w:type="dxa"/>
          </w:tcPr>
          <w:p w:rsidR="00BA16B9" w:rsidRPr="00FE302C" w:rsidRDefault="00BA16B9" w:rsidP="006D4264">
            <w:pPr>
              <w:rPr>
                <w:rFonts w:ascii="Arial" w:hAnsi="Arial" w:cs="Arial"/>
                <w:bCs/>
                <w:sz w:val="20"/>
                <w:szCs w:val="20"/>
              </w:rPr>
            </w:pPr>
            <w:r w:rsidRPr="00FE302C">
              <w:rPr>
                <w:rFonts w:ascii="Arial" w:hAnsi="Arial" w:cs="Arial"/>
                <w:sz w:val="20"/>
                <w:szCs w:val="20"/>
              </w:rPr>
              <w:t>Recommendations to Assist Student in Meeting Post-secondary Goals</w:t>
            </w:r>
          </w:p>
        </w:tc>
        <w:tc>
          <w:tcPr>
            <w:tcW w:w="2610" w:type="dxa"/>
          </w:tcPr>
          <w:p w:rsidR="00BA16B9" w:rsidRPr="00FE302C" w:rsidRDefault="00BA16B9" w:rsidP="006D4264">
            <w:pPr>
              <w:autoSpaceDE w:val="0"/>
              <w:autoSpaceDN w:val="0"/>
              <w:adjustRightInd w:val="0"/>
              <w:ind w:left="-49"/>
              <w:rPr>
                <w:rFonts w:ascii="Arial" w:hAnsi="Arial" w:cs="Arial"/>
                <w:bCs/>
                <w:sz w:val="20"/>
                <w:szCs w:val="20"/>
              </w:rPr>
            </w:pPr>
            <w:r w:rsidRPr="00FE302C">
              <w:rPr>
                <w:rFonts w:ascii="Arial" w:hAnsi="Arial" w:cs="Arial"/>
                <w:sz w:val="20"/>
                <w:szCs w:val="20"/>
              </w:rPr>
              <w:t xml:space="preserve">Write any recommendations for assisting the student in meeting post-secondary goals after the student exits from K-12 education. </w:t>
            </w:r>
          </w:p>
        </w:tc>
        <w:tc>
          <w:tcPr>
            <w:tcW w:w="2610" w:type="dxa"/>
          </w:tcPr>
          <w:p w:rsidR="00BA16B9" w:rsidRPr="00FE302C" w:rsidRDefault="00BA16B9" w:rsidP="00BA16B9">
            <w:pPr>
              <w:numPr>
                <w:ilvl w:val="0"/>
                <w:numId w:val="5"/>
              </w:numPr>
              <w:ind w:left="171" w:hanging="180"/>
              <w:rPr>
                <w:rFonts w:ascii="Arial" w:eastAsia="Calibri" w:hAnsi="Arial" w:cs="Arial"/>
                <w:bCs/>
                <w:sz w:val="20"/>
                <w:szCs w:val="20"/>
              </w:rPr>
            </w:pPr>
            <w:r w:rsidRPr="00FE302C">
              <w:rPr>
                <w:rFonts w:ascii="Arial" w:eastAsia="Calibri" w:hAnsi="Arial" w:cs="Arial"/>
                <w:bCs/>
                <w:sz w:val="20"/>
                <w:szCs w:val="20"/>
              </w:rPr>
              <w:t>Academic, functional, and/or behavioral annual goals on the IEPs.</w:t>
            </w:r>
          </w:p>
          <w:p w:rsidR="00BA16B9" w:rsidRPr="00FE302C" w:rsidRDefault="00BA16B9" w:rsidP="00BA16B9">
            <w:pPr>
              <w:numPr>
                <w:ilvl w:val="0"/>
                <w:numId w:val="5"/>
              </w:numPr>
              <w:ind w:left="171" w:hanging="180"/>
              <w:rPr>
                <w:rFonts w:ascii="Arial" w:eastAsia="Calibri" w:hAnsi="Arial" w:cs="Arial"/>
                <w:bCs/>
                <w:sz w:val="20"/>
                <w:szCs w:val="20"/>
              </w:rPr>
            </w:pPr>
            <w:r w:rsidRPr="00FE302C">
              <w:rPr>
                <w:rFonts w:ascii="Arial" w:eastAsia="Calibri" w:hAnsi="Arial" w:cs="Arial"/>
                <w:bCs/>
                <w:sz w:val="20"/>
                <w:szCs w:val="20"/>
              </w:rPr>
              <w:t>The service page of the IEP.</w:t>
            </w:r>
          </w:p>
          <w:p w:rsidR="00BA16B9" w:rsidRPr="00FE302C" w:rsidRDefault="00BA16B9" w:rsidP="00BA16B9">
            <w:pPr>
              <w:numPr>
                <w:ilvl w:val="0"/>
                <w:numId w:val="5"/>
              </w:numPr>
              <w:ind w:left="171" w:hanging="180"/>
              <w:rPr>
                <w:rFonts w:ascii="Arial" w:eastAsia="Calibri" w:hAnsi="Arial" w:cs="Arial"/>
                <w:bCs/>
                <w:sz w:val="20"/>
                <w:szCs w:val="20"/>
              </w:rPr>
            </w:pPr>
            <w:r w:rsidRPr="00FE302C">
              <w:rPr>
                <w:rFonts w:ascii="Arial" w:eastAsia="Calibri" w:hAnsi="Arial" w:cs="Arial"/>
                <w:bCs/>
                <w:sz w:val="20"/>
                <w:szCs w:val="20"/>
              </w:rPr>
              <w:t xml:space="preserve">IEP meeting notes that delineate what interventions have worked and those that have not worked. </w:t>
            </w:r>
          </w:p>
          <w:p w:rsidR="00BA16B9" w:rsidRPr="00FE302C" w:rsidRDefault="00BA16B9" w:rsidP="00BA16B9">
            <w:pPr>
              <w:numPr>
                <w:ilvl w:val="0"/>
                <w:numId w:val="5"/>
              </w:numPr>
              <w:ind w:left="171" w:hanging="180"/>
              <w:rPr>
                <w:rFonts w:ascii="Arial" w:eastAsia="Calibri" w:hAnsi="Arial" w:cs="Arial"/>
                <w:bCs/>
                <w:sz w:val="20"/>
                <w:szCs w:val="20"/>
              </w:rPr>
            </w:pPr>
            <w:r w:rsidRPr="00FE302C">
              <w:rPr>
                <w:rFonts w:ascii="Arial" w:eastAsia="Calibri" w:hAnsi="Arial" w:cs="Arial"/>
                <w:bCs/>
                <w:sz w:val="20"/>
                <w:szCs w:val="20"/>
              </w:rPr>
              <w:t>Behavioral Intervention Plans</w:t>
            </w:r>
          </w:p>
          <w:p w:rsidR="00BA16B9" w:rsidRPr="00FE302C" w:rsidRDefault="00BA16B9" w:rsidP="00BA16B9">
            <w:pPr>
              <w:numPr>
                <w:ilvl w:val="0"/>
                <w:numId w:val="5"/>
              </w:numPr>
              <w:ind w:left="171" w:hanging="180"/>
              <w:rPr>
                <w:rFonts w:ascii="Arial" w:eastAsia="Calibri" w:hAnsi="Arial" w:cs="Arial"/>
                <w:bCs/>
                <w:sz w:val="20"/>
                <w:szCs w:val="20"/>
              </w:rPr>
            </w:pPr>
            <w:r w:rsidRPr="00FE302C">
              <w:rPr>
                <w:rFonts w:ascii="Arial" w:eastAsia="Calibri" w:hAnsi="Arial" w:cs="Arial"/>
                <w:bCs/>
                <w:sz w:val="20"/>
                <w:szCs w:val="20"/>
              </w:rPr>
              <w:t>Reports from employers during work experience while enrolled in school.</w:t>
            </w:r>
          </w:p>
        </w:tc>
        <w:tc>
          <w:tcPr>
            <w:tcW w:w="2659" w:type="dxa"/>
          </w:tcPr>
          <w:p w:rsidR="00BA16B9" w:rsidRPr="00FE302C" w:rsidRDefault="00BA16B9" w:rsidP="00BA16B9">
            <w:pPr>
              <w:numPr>
                <w:ilvl w:val="0"/>
                <w:numId w:val="2"/>
              </w:numPr>
              <w:autoSpaceDE w:val="0"/>
              <w:autoSpaceDN w:val="0"/>
              <w:adjustRightInd w:val="0"/>
              <w:ind w:left="131" w:hanging="180"/>
              <w:rPr>
                <w:rFonts w:ascii="Arial" w:hAnsi="Arial" w:cs="Arial"/>
                <w:sz w:val="20"/>
                <w:szCs w:val="20"/>
              </w:rPr>
            </w:pPr>
            <w:r w:rsidRPr="00FE302C">
              <w:rPr>
                <w:rFonts w:ascii="Arial" w:hAnsi="Arial" w:cs="Arial"/>
                <w:sz w:val="20"/>
                <w:szCs w:val="20"/>
              </w:rPr>
              <w:t>Develop recommendations for accommodating the student’s disability in the workplace or post-secondary education setting.</w:t>
            </w:r>
          </w:p>
          <w:p w:rsidR="00BA16B9" w:rsidRPr="00FE302C" w:rsidRDefault="00BA16B9" w:rsidP="00BA16B9">
            <w:pPr>
              <w:numPr>
                <w:ilvl w:val="0"/>
                <w:numId w:val="6"/>
              </w:numPr>
              <w:ind w:left="121" w:hanging="121"/>
              <w:contextualSpacing/>
              <w:rPr>
                <w:rFonts w:ascii="Arial" w:hAnsi="Arial" w:cs="Arial"/>
                <w:sz w:val="20"/>
                <w:szCs w:val="20"/>
              </w:rPr>
            </w:pPr>
            <w:r w:rsidRPr="00FE302C">
              <w:rPr>
                <w:rFonts w:ascii="Arial" w:hAnsi="Arial" w:cs="Arial"/>
                <w:sz w:val="20"/>
                <w:szCs w:val="20"/>
              </w:rPr>
              <w:t>Develop recommendations for Academic or Functional interventions that were successful or unsuccessful in high school.</w:t>
            </w:r>
          </w:p>
          <w:p w:rsidR="00BA16B9" w:rsidRPr="00FE302C" w:rsidRDefault="00BA16B9" w:rsidP="006D4264">
            <w:pPr>
              <w:rPr>
                <w:rFonts w:ascii="Arial" w:hAnsi="Arial" w:cs="Arial"/>
                <w:bCs/>
                <w:sz w:val="20"/>
                <w:szCs w:val="20"/>
              </w:rPr>
            </w:pPr>
          </w:p>
        </w:tc>
      </w:tr>
    </w:tbl>
    <w:p w:rsidR="00BA16B9" w:rsidRDefault="00BA16B9" w:rsidP="00BA16B9">
      <w:pPr>
        <w:autoSpaceDE w:val="0"/>
        <w:autoSpaceDN w:val="0"/>
        <w:adjustRightInd w:val="0"/>
        <w:spacing w:after="0" w:line="240" w:lineRule="auto"/>
        <w:rPr>
          <w:rFonts w:ascii="Arial" w:hAnsi="Arial" w:cs="Arial"/>
          <w:b/>
          <w:iCs/>
          <w:sz w:val="24"/>
          <w:szCs w:val="24"/>
        </w:rPr>
      </w:pPr>
    </w:p>
    <w:p w:rsidR="00BA16B9" w:rsidRDefault="00BA16B9" w:rsidP="00BA16B9">
      <w:pPr>
        <w:autoSpaceDE w:val="0"/>
        <w:autoSpaceDN w:val="0"/>
        <w:adjustRightInd w:val="0"/>
        <w:spacing w:after="0" w:line="240" w:lineRule="auto"/>
        <w:rPr>
          <w:rFonts w:ascii="Arial" w:hAnsi="Arial" w:cs="Arial"/>
          <w:b/>
          <w:iCs/>
          <w:sz w:val="24"/>
          <w:szCs w:val="24"/>
        </w:rPr>
      </w:pPr>
    </w:p>
    <w:p w:rsidR="00BA16B9" w:rsidRPr="00FE302C" w:rsidRDefault="00BA16B9" w:rsidP="00BA16B9">
      <w:pPr>
        <w:autoSpaceDE w:val="0"/>
        <w:autoSpaceDN w:val="0"/>
        <w:adjustRightInd w:val="0"/>
        <w:spacing w:after="0" w:line="240" w:lineRule="auto"/>
        <w:rPr>
          <w:rFonts w:ascii="Arial" w:hAnsi="Arial" w:cs="Arial"/>
          <w:b/>
          <w:iCs/>
          <w:sz w:val="24"/>
          <w:szCs w:val="24"/>
        </w:rPr>
      </w:pPr>
      <w:r w:rsidRPr="00FE302C">
        <w:rPr>
          <w:rFonts w:ascii="Arial" w:hAnsi="Arial" w:cs="Arial"/>
          <w:b/>
          <w:iCs/>
          <w:sz w:val="24"/>
          <w:szCs w:val="24"/>
        </w:rPr>
        <w:t>Resources:</w:t>
      </w:r>
    </w:p>
    <w:p w:rsidR="00BA16B9" w:rsidRPr="00FE302C" w:rsidRDefault="00BA16B9" w:rsidP="00BA16B9">
      <w:pPr>
        <w:numPr>
          <w:ilvl w:val="0"/>
          <w:numId w:val="7"/>
        </w:numPr>
        <w:spacing w:after="0" w:line="240" w:lineRule="auto"/>
        <w:rPr>
          <w:rFonts w:ascii="Arial" w:eastAsia="Calibri" w:hAnsi="Arial" w:cs="Arial"/>
          <w:b/>
          <w:sz w:val="24"/>
          <w:szCs w:val="24"/>
        </w:rPr>
      </w:pPr>
      <w:r w:rsidRPr="00FE302C">
        <w:rPr>
          <w:rFonts w:ascii="Arial" w:eastAsia="Calibri" w:hAnsi="Arial" w:cs="Times New Roman"/>
          <w:sz w:val="24"/>
        </w:rPr>
        <w:t xml:space="preserve">ODE Sample Summary of Performance Form </w:t>
      </w:r>
      <w:hyperlink r:id="rId6" w:history="1">
        <w:r w:rsidRPr="00FE302C">
          <w:rPr>
            <w:rFonts w:ascii="Arial" w:eastAsia="Calibri" w:hAnsi="Arial" w:cs="Arial"/>
            <w:bCs/>
            <w:color w:val="0000FF" w:themeColor="hyperlink"/>
            <w:sz w:val="20"/>
            <w:szCs w:val="20"/>
            <w:u w:val="single"/>
          </w:rPr>
          <w:t>http://www.ode.state.or.us/pubs/forms/schoolage/1278-P.pdf</w:t>
        </w:r>
      </w:hyperlink>
      <w:r w:rsidRPr="00FE302C">
        <w:rPr>
          <w:rFonts w:ascii="Arial" w:eastAsia="Calibri" w:hAnsi="Arial" w:cs="Arial"/>
          <w:bCs/>
          <w:sz w:val="20"/>
          <w:szCs w:val="20"/>
        </w:rPr>
        <w:t xml:space="preserve">   </w:t>
      </w:r>
    </w:p>
    <w:p w:rsidR="00BA16B9" w:rsidRPr="00FE302C" w:rsidRDefault="00BA16B9" w:rsidP="00BA16B9">
      <w:pPr>
        <w:numPr>
          <w:ilvl w:val="0"/>
          <w:numId w:val="7"/>
        </w:numPr>
        <w:spacing w:after="0" w:line="240" w:lineRule="auto"/>
        <w:rPr>
          <w:rFonts w:ascii="Arial" w:eastAsia="Calibri" w:hAnsi="Arial" w:cs="Arial"/>
          <w:b/>
          <w:sz w:val="24"/>
          <w:szCs w:val="24"/>
        </w:rPr>
      </w:pPr>
      <w:r w:rsidRPr="00FE302C">
        <w:rPr>
          <w:rFonts w:ascii="Arial" w:eastAsia="Calibri" w:hAnsi="Arial" w:cs="Arial"/>
          <w:sz w:val="24"/>
          <w:szCs w:val="24"/>
        </w:rPr>
        <w:t xml:space="preserve">Transition Community Network </w:t>
      </w:r>
      <w:hyperlink r:id="rId7" w:history="1">
        <w:r w:rsidRPr="00FE302C">
          <w:rPr>
            <w:rFonts w:ascii="Arial" w:eastAsia="Calibri" w:hAnsi="Arial" w:cs="Arial"/>
            <w:color w:val="0000FF" w:themeColor="hyperlink"/>
            <w:sz w:val="20"/>
            <w:szCs w:val="20"/>
            <w:u w:val="single"/>
          </w:rPr>
          <w:t>http://tcntransition.org/</w:t>
        </w:r>
      </w:hyperlink>
      <w:r w:rsidRPr="00FE302C">
        <w:rPr>
          <w:rFonts w:ascii="Arial" w:eastAsia="Calibri" w:hAnsi="Arial" w:cs="Arial"/>
          <w:sz w:val="20"/>
          <w:szCs w:val="20"/>
        </w:rPr>
        <w:t xml:space="preserve"> </w:t>
      </w:r>
    </w:p>
    <w:p w:rsidR="00DC245A" w:rsidRDefault="00DC245A">
      <w:bookmarkStart w:id="0" w:name="_GoBack"/>
      <w:bookmarkEnd w:id="0"/>
    </w:p>
    <w:sectPr w:rsidR="00DC245A" w:rsidSect="00BA16B9">
      <w:pgSz w:w="12240" w:h="15840"/>
      <w:pgMar w:top="806" w:right="749"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8080000" w:usb2="00000010"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9EE"/>
    <w:multiLevelType w:val="hybridMultilevel"/>
    <w:tmpl w:val="D352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51248"/>
    <w:multiLevelType w:val="hybridMultilevel"/>
    <w:tmpl w:val="E9EA4304"/>
    <w:lvl w:ilvl="0" w:tplc="04090001">
      <w:start w:val="1"/>
      <w:numFmt w:val="bullet"/>
      <w:lvlText w:val=""/>
      <w:lvlJc w:val="left"/>
      <w:pPr>
        <w:ind w:left="360" w:hanging="360"/>
      </w:pPr>
      <w:rPr>
        <w:rFonts w:ascii="Symbol" w:hAnsi="Symbol" w:hint="default"/>
      </w:rPr>
    </w:lvl>
    <w:lvl w:ilvl="1" w:tplc="64E4DF12">
      <w:numFmt w:val="bullet"/>
      <w:lvlText w:val="•"/>
      <w:lvlJc w:val="left"/>
      <w:pPr>
        <w:ind w:left="1080" w:hanging="360"/>
      </w:pPr>
      <w:rPr>
        <w:rFonts w:ascii="SymbolMT" w:eastAsia="Calibri" w:hAnsi="SymbolMT" w:cs="Symbo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115152"/>
    <w:multiLevelType w:val="hybridMultilevel"/>
    <w:tmpl w:val="B4D2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32C1B"/>
    <w:multiLevelType w:val="hybridMultilevel"/>
    <w:tmpl w:val="66F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364F4"/>
    <w:multiLevelType w:val="hybridMultilevel"/>
    <w:tmpl w:val="B1CC8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3E2E8B"/>
    <w:multiLevelType w:val="hybridMultilevel"/>
    <w:tmpl w:val="B04240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3729FF"/>
    <w:multiLevelType w:val="hybridMultilevel"/>
    <w:tmpl w:val="C96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B9"/>
    <w:rsid w:val="00BA16B9"/>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cntrans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e.state.or.us/pubs/forms/schoolage/1278-P.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2014-10-15T20:51:00Z</dcterms:created>
  <dcterms:modified xsi:type="dcterms:W3CDTF">2014-10-15T20:52:00Z</dcterms:modified>
</cp:coreProperties>
</file>