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D1" w:rsidRPr="004C54D1" w:rsidRDefault="004C54D1" w:rsidP="004C54D1">
      <w:pPr>
        <w:spacing w:after="0"/>
        <w:jc w:val="center"/>
        <w:rPr>
          <w:rFonts w:ascii="Arial" w:hAnsi="Arial" w:cs="Arial"/>
          <w:b/>
          <w:sz w:val="28"/>
          <w:szCs w:val="28"/>
        </w:rPr>
      </w:pPr>
    </w:p>
    <w:p w:rsidR="004C54D1" w:rsidRPr="004C54D1" w:rsidRDefault="004C54D1" w:rsidP="004C54D1">
      <w:pPr>
        <w:spacing w:after="0"/>
        <w:jc w:val="center"/>
        <w:rPr>
          <w:rFonts w:ascii="Arial" w:hAnsi="Arial" w:cs="Arial"/>
          <w:b/>
          <w:sz w:val="28"/>
          <w:szCs w:val="28"/>
        </w:rPr>
      </w:pPr>
      <w:r w:rsidRPr="004C54D1">
        <w:rPr>
          <w:rFonts w:ascii="Arial" w:hAnsi="Arial" w:cs="Arial"/>
          <w:b/>
          <w:sz w:val="28"/>
          <w:szCs w:val="28"/>
        </w:rPr>
        <w:t>NATIONAL TOOLS TO ENHANCE QUALITY OF TRANSITION IEP’s</w:t>
      </w:r>
    </w:p>
    <w:p w:rsidR="004C54D1" w:rsidRPr="004C54D1" w:rsidRDefault="004C54D1" w:rsidP="004C54D1">
      <w:pPr>
        <w:spacing w:after="0"/>
        <w:jc w:val="center"/>
        <w:rPr>
          <w:rFonts w:ascii="Arial" w:hAnsi="Arial" w:cs="Arial"/>
          <w:sz w:val="28"/>
          <w:szCs w:val="28"/>
        </w:rPr>
      </w:pPr>
      <w:r w:rsidRPr="004C54D1">
        <w:rPr>
          <w:rFonts w:ascii="Arial" w:hAnsi="Arial" w:cs="Arial"/>
          <w:sz w:val="28"/>
          <w:szCs w:val="28"/>
        </w:rPr>
        <w:t xml:space="preserve">Case Studies with Application to Transition Components </w:t>
      </w:r>
    </w:p>
    <w:p w:rsidR="004C54D1" w:rsidRPr="004C54D1" w:rsidRDefault="004C54D1" w:rsidP="004C54D1">
      <w:pPr>
        <w:rPr>
          <w:rFonts w:ascii="Arial" w:hAnsi="Arial" w:cs="Arial"/>
          <w:b/>
        </w:rPr>
      </w:pPr>
    </w:p>
    <w:p w:rsidR="004C54D1" w:rsidRPr="004C54D1" w:rsidRDefault="004C54D1" w:rsidP="004C54D1">
      <w:pPr>
        <w:rPr>
          <w:rFonts w:ascii="Arial" w:hAnsi="Arial" w:cs="Arial"/>
        </w:rPr>
      </w:pPr>
      <w:r w:rsidRPr="004C54D1">
        <w:rPr>
          <w:rFonts w:ascii="Arial" w:hAnsi="Arial" w:cs="Arial"/>
        </w:rPr>
        <w:t>The training examples introduced below will assist IEP Teams to develop IEP’s that are in compliance with State and Federal regulations.  The examples will follow these students from their Present Levels of Academic Achievement and Functional Performance (PLAAFP), through the development of their transition plans and finally end with the Summary of Performance for each of these students.   These materials were adapted from resources on the National Secondary Transition Technical Assistance Center (NSTTAC) website</w:t>
      </w:r>
      <w:r w:rsidRPr="004C54D1">
        <w:rPr>
          <w:rFonts w:ascii="Arial" w:hAnsi="Arial" w:cs="Arial"/>
          <w:vertAlign w:val="superscript"/>
        </w:rPr>
        <w:footnoteReference w:id="1"/>
      </w:r>
      <w:r w:rsidRPr="004C54D1">
        <w:rPr>
          <w:rFonts w:ascii="Arial" w:hAnsi="Arial" w:cs="Arial"/>
        </w:rPr>
        <w:t>.  ODE has selected components of the NSTTAC student examples and changed the language to reflect Oregon-based terminology. An example of the Transition Planning Summary is provided here.  The full resources are provided in the Teacher/Case Manager section.</w:t>
      </w:r>
    </w:p>
    <w:p w:rsidR="004C54D1" w:rsidRPr="004C54D1" w:rsidRDefault="004C54D1" w:rsidP="004C54D1">
      <w:pPr>
        <w:rPr>
          <w:rFonts w:ascii="Arial" w:hAnsi="Arial" w:cs="Arial"/>
        </w:rPr>
      </w:pPr>
      <w:r w:rsidRPr="004C54D1">
        <w:rPr>
          <w:rFonts w:ascii="Arial" w:hAnsi="Arial" w:cs="Arial"/>
        </w:rPr>
        <w:t xml:space="preserve">The Transition Planning tools capture the essence of the Case Study information into a variety of summary documents that model the IEP process of deriving information from the student’s history, PLAAFP, and Age Appropriate Transition Assessments in the development process.  The </w:t>
      </w:r>
      <w:proofErr w:type="gramStart"/>
      <w:r w:rsidRPr="004C54D1">
        <w:rPr>
          <w:rFonts w:ascii="Arial" w:hAnsi="Arial" w:cs="Arial"/>
        </w:rPr>
        <w:t>transition IEPs include</w:t>
      </w:r>
      <w:proofErr w:type="gramEnd"/>
      <w:r w:rsidRPr="004C54D1">
        <w:rPr>
          <w:rFonts w:ascii="Arial" w:hAnsi="Arial" w:cs="Arial"/>
        </w:rPr>
        <w:t xml:space="preserve"> the individual student’s:</w:t>
      </w:r>
    </w:p>
    <w:p w:rsidR="004C54D1" w:rsidRPr="004C54D1" w:rsidRDefault="004C54D1" w:rsidP="004C54D1">
      <w:pPr>
        <w:numPr>
          <w:ilvl w:val="0"/>
          <w:numId w:val="1"/>
        </w:numPr>
        <w:contextualSpacing/>
        <w:rPr>
          <w:rFonts w:ascii="Arial" w:eastAsiaTheme="minorHAnsi" w:hAnsi="Arial" w:cs="Arial"/>
          <w:lang w:eastAsia="en-US"/>
        </w:rPr>
      </w:pPr>
      <w:r w:rsidRPr="004C54D1">
        <w:rPr>
          <w:rFonts w:ascii="Arial" w:eastAsiaTheme="minorHAnsi" w:hAnsi="Arial" w:cs="Arial"/>
          <w:lang w:eastAsia="en-US"/>
        </w:rPr>
        <w:t>Preferences, Interests, Needs, and Strengths</w:t>
      </w:r>
    </w:p>
    <w:p w:rsidR="004C54D1" w:rsidRPr="004C54D1" w:rsidRDefault="004C54D1" w:rsidP="004C54D1">
      <w:pPr>
        <w:numPr>
          <w:ilvl w:val="0"/>
          <w:numId w:val="1"/>
        </w:numPr>
        <w:contextualSpacing/>
        <w:rPr>
          <w:rFonts w:ascii="Arial" w:eastAsiaTheme="minorHAnsi" w:hAnsi="Arial" w:cs="Arial"/>
          <w:lang w:eastAsia="en-US"/>
        </w:rPr>
      </w:pPr>
      <w:r w:rsidRPr="004C54D1">
        <w:rPr>
          <w:rFonts w:ascii="Arial" w:eastAsiaTheme="minorHAnsi" w:hAnsi="Arial" w:cs="Arial"/>
          <w:lang w:eastAsia="en-US"/>
        </w:rPr>
        <w:t>Postsecondary Goal for Education, Training</w:t>
      </w:r>
    </w:p>
    <w:p w:rsidR="004C54D1" w:rsidRPr="004C54D1" w:rsidRDefault="004C54D1" w:rsidP="004C54D1">
      <w:pPr>
        <w:numPr>
          <w:ilvl w:val="0"/>
          <w:numId w:val="1"/>
        </w:numPr>
        <w:contextualSpacing/>
        <w:rPr>
          <w:rFonts w:ascii="Arial" w:eastAsiaTheme="minorHAnsi" w:hAnsi="Arial" w:cs="Arial"/>
          <w:lang w:eastAsia="en-US"/>
        </w:rPr>
      </w:pPr>
      <w:r w:rsidRPr="004C54D1">
        <w:rPr>
          <w:rFonts w:ascii="Arial" w:eastAsiaTheme="minorHAnsi" w:hAnsi="Arial" w:cs="Arial"/>
          <w:lang w:eastAsia="en-US"/>
        </w:rPr>
        <w:t>Postsecondary Goal for Employment</w:t>
      </w:r>
    </w:p>
    <w:p w:rsidR="004C54D1" w:rsidRPr="004C54D1" w:rsidRDefault="004C54D1" w:rsidP="004C54D1">
      <w:pPr>
        <w:numPr>
          <w:ilvl w:val="0"/>
          <w:numId w:val="1"/>
        </w:numPr>
        <w:contextualSpacing/>
        <w:rPr>
          <w:rFonts w:ascii="Arial" w:eastAsiaTheme="minorHAnsi" w:hAnsi="Arial" w:cs="Arial"/>
          <w:lang w:eastAsia="en-US"/>
        </w:rPr>
      </w:pPr>
      <w:r w:rsidRPr="004C54D1">
        <w:rPr>
          <w:rFonts w:ascii="Arial" w:eastAsiaTheme="minorHAnsi" w:hAnsi="Arial" w:cs="Arial"/>
          <w:lang w:eastAsia="en-US"/>
        </w:rPr>
        <w:t>Postsecondary goal for Independent Living, if appropriate</w:t>
      </w:r>
    </w:p>
    <w:p w:rsidR="004C54D1" w:rsidRPr="004C54D1" w:rsidRDefault="004C54D1" w:rsidP="004C54D1">
      <w:pPr>
        <w:numPr>
          <w:ilvl w:val="0"/>
          <w:numId w:val="1"/>
        </w:numPr>
        <w:contextualSpacing/>
        <w:rPr>
          <w:rFonts w:ascii="Arial" w:eastAsiaTheme="minorHAnsi" w:hAnsi="Arial" w:cs="Arial"/>
          <w:lang w:eastAsia="en-US"/>
        </w:rPr>
      </w:pPr>
      <w:r w:rsidRPr="004C54D1">
        <w:rPr>
          <w:rFonts w:ascii="Arial" w:eastAsiaTheme="minorHAnsi" w:hAnsi="Arial" w:cs="Arial"/>
          <w:lang w:eastAsia="en-US"/>
        </w:rPr>
        <w:t>Transition Services</w:t>
      </w:r>
    </w:p>
    <w:p w:rsidR="004C54D1" w:rsidRPr="004C54D1" w:rsidRDefault="004C54D1" w:rsidP="004C54D1">
      <w:pPr>
        <w:numPr>
          <w:ilvl w:val="0"/>
          <w:numId w:val="1"/>
        </w:numPr>
        <w:contextualSpacing/>
        <w:rPr>
          <w:rFonts w:ascii="Arial" w:eastAsiaTheme="minorHAnsi" w:hAnsi="Arial" w:cs="Arial"/>
          <w:lang w:eastAsia="en-US"/>
        </w:rPr>
      </w:pPr>
      <w:r w:rsidRPr="004C54D1">
        <w:rPr>
          <w:rFonts w:ascii="Arial" w:eastAsiaTheme="minorHAnsi" w:hAnsi="Arial" w:cs="Arial"/>
          <w:lang w:eastAsia="en-US"/>
        </w:rPr>
        <w:t>Course of Study</w:t>
      </w:r>
    </w:p>
    <w:p w:rsidR="004C54D1" w:rsidRPr="004C54D1" w:rsidRDefault="004C54D1" w:rsidP="004C54D1">
      <w:pPr>
        <w:numPr>
          <w:ilvl w:val="0"/>
          <w:numId w:val="1"/>
        </w:numPr>
        <w:contextualSpacing/>
        <w:rPr>
          <w:rFonts w:ascii="Arial" w:eastAsiaTheme="minorHAnsi" w:hAnsi="Arial" w:cs="Arial"/>
          <w:lang w:eastAsia="en-US"/>
        </w:rPr>
      </w:pPr>
      <w:r w:rsidRPr="004C54D1">
        <w:rPr>
          <w:rFonts w:ascii="Arial" w:eastAsiaTheme="minorHAnsi" w:hAnsi="Arial" w:cs="Arial"/>
          <w:lang w:eastAsia="en-US"/>
        </w:rPr>
        <w:t>Annual IEP Goals</w:t>
      </w:r>
    </w:p>
    <w:p w:rsidR="004C54D1" w:rsidRPr="004C54D1" w:rsidRDefault="004C54D1" w:rsidP="004C54D1">
      <w:pPr>
        <w:numPr>
          <w:ilvl w:val="0"/>
          <w:numId w:val="1"/>
        </w:numPr>
        <w:contextualSpacing/>
        <w:rPr>
          <w:rFonts w:ascii="Arial" w:eastAsiaTheme="minorHAnsi" w:hAnsi="Arial" w:cs="Arial"/>
          <w:lang w:eastAsia="en-US"/>
        </w:rPr>
      </w:pPr>
      <w:r w:rsidRPr="004C54D1">
        <w:rPr>
          <w:rFonts w:ascii="Arial" w:eastAsiaTheme="minorHAnsi" w:hAnsi="Arial" w:cs="Arial"/>
          <w:lang w:eastAsia="en-US"/>
        </w:rPr>
        <w:t xml:space="preserve">Other Agency Involvement </w:t>
      </w:r>
    </w:p>
    <w:p w:rsidR="004C54D1" w:rsidRPr="004C54D1" w:rsidRDefault="004C54D1" w:rsidP="004C54D1">
      <w:pPr>
        <w:rPr>
          <w:rFonts w:ascii="Arial" w:hAnsi="Arial" w:cs="Arial"/>
        </w:rPr>
      </w:pPr>
      <w:r w:rsidRPr="004C54D1">
        <w:rPr>
          <w:rFonts w:ascii="Arial" w:hAnsi="Arial" w:cs="Arial"/>
          <w:noProof/>
        </w:rPr>
        <w:drawing>
          <wp:anchor distT="0" distB="0" distL="114300" distR="114300" simplePos="0" relativeHeight="251658240" behindDoc="1" locked="0" layoutInCell="1" allowOverlap="1" wp14:anchorId="3D6D170F" wp14:editId="1D1A6BC0">
            <wp:simplePos x="0" y="0"/>
            <wp:positionH relativeFrom="column">
              <wp:posOffset>5429250</wp:posOffset>
            </wp:positionH>
            <wp:positionV relativeFrom="paragraph">
              <wp:posOffset>337820</wp:posOffset>
            </wp:positionV>
            <wp:extent cx="493395" cy="733425"/>
            <wp:effectExtent l="19050" t="0" r="1905" b="0"/>
            <wp:wrapTight wrapText="bothSides">
              <wp:wrapPolygon edited="0">
                <wp:start x="-834" y="0"/>
                <wp:lineTo x="-834" y="21319"/>
                <wp:lineTo x="21683" y="21319"/>
                <wp:lineTo x="21683" y="0"/>
                <wp:lineTo x="-834" y="0"/>
              </wp:wrapPolygon>
            </wp:wrapTight>
            <wp:docPr id="9" name="Picture 8" descr="C:\Users\Jackie\AppData\Local\Microsoft\Windows\Temporary Internet Files\Content.IE5\62OYZRFJ\MP900448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ie\AppData\Local\Microsoft\Windows\Temporary Internet Files\Content.IE5\62OYZRFJ\MP90044844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 cy="733425"/>
                    </a:xfrm>
                    <a:prstGeom prst="rect">
                      <a:avLst/>
                    </a:prstGeom>
                    <a:noFill/>
                    <a:ln>
                      <a:noFill/>
                    </a:ln>
                  </pic:spPr>
                </pic:pic>
              </a:graphicData>
            </a:graphic>
          </wp:anchor>
        </w:drawing>
      </w:r>
      <w:r w:rsidRPr="004C54D1">
        <w:rPr>
          <w:rFonts w:ascii="Arial" w:hAnsi="Arial" w:cs="Arial"/>
        </w:rPr>
        <w:t>This booklet includes Case Study information which is used to complete other transition related forms and planning tools.  The students included in the booklet are:</w:t>
      </w:r>
      <w:r w:rsidRPr="004C54D1">
        <w:rPr>
          <w:rFonts w:ascii="Arial" w:hAnsi="Arial" w:cs="Arial"/>
          <w:b/>
          <w:i/>
          <w:noProof/>
        </w:rPr>
        <w:t xml:space="preserve"> </w:t>
      </w:r>
    </w:p>
    <w:p w:rsidR="004C54D1" w:rsidRPr="004C54D1" w:rsidRDefault="004C54D1" w:rsidP="004C54D1">
      <w:pPr>
        <w:rPr>
          <w:rFonts w:ascii="Arial" w:hAnsi="Arial" w:cs="Arial"/>
        </w:rPr>
      </w:pPr>
      <w:r w:rsidRPr="004C54D1">
        <w:rPr>
          <w:rFonts w:ascii="Arial" w:hAnsi="Arial" w:cs="Arial"/>
          <w:noProof/>
        </w:rPr>
        <w:drawing>
          <wp:anchor distT="0" distB="0" distL="114300" distR="114300" simplePos="0" relativeHeight="251659264" behindDoc="1" locked="0" layoutInCell="1" allowOverlap="1" wp14:anchorId="19A45B4D" wp14:editId="514F5570">
            <wp:simplePos x="0" y="0"/>
            <wp:positionH relativeFrom="column">
              <wp:posOffset>19050</wp:posOffset>
            </wp:positionH>
            <wp:positionV relativeFrom="paragraph">
              <wp:posOffset>466725</wp:posOffset>
            </wp:positionV>
            <wp:extent cx="457200" cy="685800"/>
            <wp:effectExtent l="19050" t="0" r="0" b="0"/>
            <wp:wrapTight wrapText="bothSides">
              <wp:wrapPolygon edited="0">
                <wp:start x="-900" y="0"/>
                <wp:lineTo x="-900" y="21000"/>
                <wp:lineTo x="21600" y="21000"/>
                <wp:lineTo x="21600" y="0"/>
                <wp:lineTo x="-900" y="0"/>
              </wp:wrapPolygon>
            </wp:wrapTight>
            <wp:docPr id="10"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457200" cy="685800"/>
                    </a:xfrm>
                    <a:prstGeom prst="rect">
                      <a:avLst/>
                    </a:prstGeom>
                  </pic:spPr>
                </pic:pic>
              </a:graphicData>
            </a:graphic>
          </wp:anchor>
        </w:drawing>
      </w:r>
      <w:r w:rsidRPr="004C54D1">
        <w:rPr>
          <w:rFonts w:ascii="Arial" w:hAnsi="Arial" w:cs="Arial"/>
        </w:rPr>
        <w:t xml:space="preserve"> </w:t>
      </w:r>
      <w:r w:rsidRPr="004C54D1">
        <w:rPr>
          <w:rFonts w:ascii="Arial" w:hAnsi="Arial" w:cs="Arial"/>
          <w:b/>
          <w:u w:val="single"/>
        </w:rPr>
        <w:t>Alex</w:t>
      </w:r>
      <w:r w:rsidRPr="004C54D1">
        <w:rPr>
          <w:rFonts w:ascii="Arial" w:hAnsi="Arial" w:cs="Arial"/>
        </w:rPr>
        <w:t xml:space="preserve">, a 17 year old student with autism who will be going to a Technical School and receiving services from Vocational Rehabilitation; </w:t>
      </w:r>
    </w:p>
    <w:p w:rsidR="004C54D1" w:rsidRPr="004C54D1" w:rsidRDefault="004C54D1" w:rsidP="004C54D1">
      <w:pPr>
        <w:rPr>
          <w:rFonts w:ascii="Arial" w:hAnsi="Arial" w:cs="Arial"/>
        </w:rPr>
      </w:pPr>
      <w:r w:rsidRPr="004C54D1">
        <w:rPr>
          <w:rFonts w:ascii="Arial" w:hAnsi="Arial" w:cs="Arial"/>
          <w:b/>
          <w:noProof/>
          <w:u w:val="single"/>
        </w:rPr>
        <w:drawing>
          <wp:anchor distT="0" distB="0" distL="114300" distR="114300" simplePos="0" relativeHeight="251657216" behindDoc="1" locked="0" layoutInCell="1" allowOverlap="1" wp14:anchorId="6B8D99EE" wp14:editId="32571D0C">
            <wp:simplePos x="0" y="0"/>
            <wp:positionH relativeFrom="column">
              <wp:posOffset>4356735</wp:posOffset>
            </wp:positionH>
            <wp:positionV relativeFrom="paragraph">
              <wp:posOffset>817880</wp:posOffset>
            </wp:positionV>
            <wp:extent cx="571500" cy="680720"/>
            <wp:effectExtent l="0" t="0" r="0" b="0"/>
            <wp:wrapTight wrapText="bothSides">
              <wp:wrapPolygon edited="0">
                <wp:start x="0" y="0"/>
                <wp:lineTo x="0" y="21157"/>
                <wp:lineTo x="20880" y="21157"/>
                <wp:lineTo x="20880" y="0"/>
                <wp:lineTo x="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680720"/>
                    </a:xfrm>
                    <a:prstGeom prst="rect">
                      <a:avLst/>
                    </a:prstGeom>
                  </pic:spPr>
                </pic:pic>
              </a:graphicData>
            </a:graphic>
          </wp:anchor>
        </w:drawing>
      </w:r>
      <w:proofErr w:type="spellStart"/>
      <w:r w:rsidRPr="004C54D1">
        <w:rPr>
          <w:rFonts w:ascii="Arial" w:hAnsi="Arial" w:cs="Arial"/>
          <w:b/>
          <w:u w:val="single"/>
        </w:rPr>
        <w:t>Rolanda</w:t>
      </w:r>
      <w:proofErr w:type="spellEnd"/>
      <w:r w:rsidRPr="004C54D1">
        <w:rPr>
          <w:rFonts w:ascii="Arial" w:hAnsi="Arial" w:cs="Arial"/>
        </w:rPr>
        <w:t xml:space="preserve">, an 18 year old student with a profound cognitive disability who will be entering technologically supported self-employment or volunteer work and will be receiving assistance from Vocational Rehabilitation and Social Security Administration; and, </w:t>
      </w:r>
    </w:p>
    <w:p w:rsidR="004C54D1" w:rsidRPr="004C54D1" w:rsidRDefault="004C54D1" w:rsidP="004C54D1">
      <w:pPr>
        <w:autoSpaceDE w:val="0"/>
        <w:autoSpaceDN w:val="0"/>
        <w:adjustRightInd w:val="0"/>
        <w:spacing w:after="0" w:line="240" w:lineRule="auto"/>
        <w:rPr>
          <w:rFonts w:ascii="Arial" w:hAnsi="Arial" w:cs="Arial"/>
          <w:bCs/>
        </w:rPr>
      </w:pPr>
      <w:r w:rsidRPr="004C54D1">
        <w:rPr>
          <w:rFonts w:ascii="Arial" w:hAnsi="Arial" w:cs="Arial"/>
          <w:b/>
          <w:u w:val="single"/>
        </w:rPr>
        <w:t xml:space="preserve">Allison, </w:t>
      </w:r>
      <w:r w:rsidRPr="004C54D1">
        <w:rPr>
          <w:rFonts w:ascii="Arial" w:hAnsi="Arial" w:cs="Arial"/>
        </w:rPr>
        <w:t>an</w:t>
      </w:r>
      <w:r w:rsidRPr="004C54D1">
        <w:rPr>
          <w:rFonts w:ascii="Arial" w:hAnsi="Arial" w:cs="Arial"/>
          <w:color w:val="000000"/>
        </w:rPr>
        <w:t xml:space="preserve"> 18 year old student with a specific learning disability in reading comprehension and written expression and will attend Eastern Oregon University and </w:t>
      </w:r>
      <w:r w:rsidRPr="004C54D1">
        <w:rPr>
          <w:rFonts w:ascii="Arial" w:hAnsi="Arial" w:cs="Arial"/>
          <w:bCs/>
        </w:rPr>
        <w:t>will access EOU Disability Services.</w:t>
      </w:r>
    </w:p>
    <w:p w:rsidR="004C54D1" w:rsidRPr="004C54D1" w:rsidRDefault="004C54D1" w:rsidP="004C54D1">
      <w:pPr>
        <w:spacing w:after="0"/>
        <w:rPr>
          <w:rFonts w:ascii="Arial" w:hAnsi="Arial" w:cs="Arial"/>
        </w:rPr>
      </w:pPr>
    </w:p>
    <w:p w:rsidR="004C54D1" w:rsidRPr="004C54D1" w:rsidRDefault="004C54D1" w:rsidP="004C54D1">
      <w:pPr>
        <w:spacing w:after="0"/>
        <w:rPr>
          <w:rFonts w:ascii="Arial" w:hAnsi="Arial" w:cs="Arial"/>
        </w:rPr>
      </w:pPr>
      <w:r w:rsidRPr="004C54D1">
        <w:rPr>
          <w:rFonts w:ascii="Arial" w:hAnsi="Arial" w:cs="Arial"/>
        </w:rPr>
        <w:t>Case Studies and Transition Planning Summaries for</w:t>
      </w:r>
      <w:r w:rsidRPr="004C54D1">
        <w:rPr>
          <w:rFonts w:ascii="Arial" w:hAnsi="Arial" w:cs="Arial"/>
          <w:b/>
        </w:rPr>
        <w:t xml:space="preserve">, </w:t>
      </w:r>
      <w:proofErr w:type="spellStart"/>
      <w:r w:rsidRPr="004C54D1">
        <w:rPr>
          <w:rFonts w:ascii="Arial" w:hAnsi="Arial" w:cs="Arial"/>
          <w:b/>
        </w:rPr>
        <w:t>Jamarreo</w:t>
      </w:r>
      <w:proofErr w:type="spellEnd"/>
      <w:r w:rsidRPr="004C54D1">
        <w:rPr>
          <w:rFonts w:ascii="Arial" w:hAnsi="Arial" w:cs="Arial"/>
          <w:b/>
        </w:rPr>
        <w:t xml:space="preserve">, John, and Lilly </w:t>
      </w:r>
      <w:r w:rsidRPr="004C54D1">
        <w:rPr>
          <w:rFonts w:ascii="Arial" w:hAnsi="Arial" w:cs="Arial"/>
        </w:rPr>
        <w:t xml:space="preserve">containing detailed information on student examples with a wider range of circumstances and goals will be on the Transition Community Network </w:t>
      </w:r>
      <w:hyperlink r:id="rId11" w:history="1">
        <w:r w:rsidRPr="004C54D1">
          <w:rPr>
            <w:rFonts w:ascii="Arial" w:hAnsi="Arial" w:cs="Arial"/>
            <w:color w:val="0000FF" w:themeColor="hyperlink"/>
            <w:u w:val="single"/>
          </w:rPr>
          <w:t>http://www.tcntransition.org/</w:t>
        </w:r>
      </w:hyperlink>
      <w:r w:rsidRPr="004C54D1">
        <w:rPr>
          <w:rFonts w:ascii="Arial" w:hAnsi="Arial" w:cs="Arial"/>
        </w:rPr>
        <w:t xml:space="preserve"> and the ODE Secondary Transition Internet site </w:t>
      </w:r>
      <w:hyperlink r:id="rId12" w:history="1">
        <w:r w:rsidRPr="004C54D1">
          <w:rPr>
            <w:rFonts w:ascii="Arial" w:hAnsi="Arial" w:cs="Arial"/>
            <w:color w:val="0000FF" w:themeColor="hyperlink"/>
            <w:u w:val="single"/>
          </w:rPr>
          <w:t>http://www.ode.state.or.us/search/results/?id=266</w:t>
        </w:r>
      </w:hyperlink>
      <w:r w:rsidRPr="004C54D1">
        <w:rPr>
          <w:rFonts w:ascii="Arial" w:hAnsi="Arial" w:cs="Arial"/>
        </w:rPr>
        <w:t xml:space="preserve"> </w:t>
      </w:r>
    </w:p>
    <w:p w:rsidR="004C54D1" w:rsidRPr="004C54D1" w:rsidRDefault="004C54D1" w:rsidP="004C54D1">
      <w:pPr>
        <w:spacing w:after="0"/>
        <w:ind w:right="-270"/>
        <w:rPr>
          <w:rFonts w:ascii="Arial" w:hAnsi="Arial" w:cs="Arial"/>
          <w:color w:val="000000"/>
          <w:sz w:val="20"/>
          <w:szCs w:val="20"/>
        </w:rPr>
      </w:pPr>
    </w:p>
    <w:p w:rsidR="004C54D1" w:rsidRDefault="004C54D1" w:rsidP="004C54D1">
      <w:pPr>
        <w:jc w:val="center"/>
        <w:rPr>
          <w:rFonts w:ascii="Arial" w:eastAsiaTheme="minorHAnsi" w:hAnsi="Arial" w:cs="Arial"/>
          <w:b/>
          <w:sz w:val="28"/>
          <w:szCs w:val="20"/>
          <w:lang w:eastAsia="en-US"/>
        </w:rPr>
      </w:pPr>
    </w:p>
    <w:p w:rsidR="00CA6A9B" w:rsidRDefault="00CA6A9B" w:rsidP="004C54D1">
      <w:pPr>
        <w:jc w:val="center"/>
        <w:rPr>
          <w:rFonts w:ascii="Arial" w:eastAsiaTheme="minorHAnsi" w:hAnsi="Arial" w:cs="Arial"/>
          <w:b/>
          <w:sz w:val="28"/>
          <w:szCs w:val="20"/>
          <w:lang w:eastAsia="en-US"/>
        </w:rPr>
      </w:pPr>
    </w:p>
    <w:p w:rsidR="00CA6A9B" w:rsidRPr="004C54D1" w:rsidRDefault="00CA6A9B" w:rsidP="004C54D1">
      <w:pPr>
        <w:jc w:val="center"/>
        <w:rPr>
          <w:rFonts w:ascii="Arial" w:eastAsiaTheme="minorHAnsi" w:hAnsi="Arial" w:cs="Arial"/>
          <w:b/>
          <w:sz w:val="28"/>
          <w:szCs w:val="20"/>
          <w:lang w:eastAsia="en-US"/>
        </w:rPr>
      </w:pPr>
    </w:p>
    <w:p w:rsidR="004C54D1" w:rsidRPr="004C54D1" w:rsidRDefault="004C54D1" w:rsidP="004C54D1">
      <w:pPr>
        <w:jc w:val="center"/>
        <w:rPr>
          <w:rFonts w:ascii="Arial" w:eastAsiaTheme="minorHAnsi" w:hAnsi="Arial" w:cs="Arial"/>
          <w:b/>
          <w:sz w:val="28"/>
          <w:szCs w:val="20"/>
          <w:lang w:eastAsia="en-US"/>
        </w:rPr>
      </w:pPr>
    </w:p>
    <w:p w:rsidR="004C54D1" w:rsidRPr="004C54D1" w:rsidRDefault="004C54D1" w:rsidP="004C54D1">
      <w:pPr>
        <w:jc w:val="center"/>
        <w:rPr>
          <w:rFonts w:ascii="Arial" w:eastAsiaTheme="minorHAnsi" w:hAnsi="Arial" w:cs="Arial"/>
          <w:sz w:val="28"/>
          <w:szCs w:val="20"/>
          <w:lang w:eastAsia="en-US"/>
        </w:rPr>
      </w:pPr>
      <w:r w:rsidRPr="004C54D1">
        <w:rPr>
          <w:rFonts w:ascii="Arial" w:eastAsiaTheme="minorHAnsi" w:hAnsi="Arial" w:cs="Arial"/>
          <w:b/>
          <w:noProof/>
          <w:sz w:val="28"/>
          <w:szCs w:val="20"/>
        </w:rPr>
        <w:drawing>
          <wp:anchor distT="0" distB="0" distL="114300" distR="114300" simplePos="0" relativeHeight="251660288" behindDoc="0" locked="0" layoutInCell="1" allowOverlap="1" wp14:anchorId="53022A41" wp14:editId="151BD1BD">
            <wp:simplePos x="0" y="0"/>
            <wp:positionH relativeFrom="column">
              <wp:posOffset>5933720</wp:posOffset>
            </wp:positionH>
            <wp:positionV relativeFrom="paragraph">
              <wp:posOffset>635</wp:posOffset>
            </wp:positionV>
            <wp:extent cx="401955" cy="6280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955" cy="628015"/>
                    </a:xfrm>
                    <a:prstGeom prst="rect">
                      <a:avLst/>
                    </a:prstGeom>
                    <a:noFill/>
                    <a:ln>
                      <a:noFill/>
                    </a:ln>
                  </pic:spPr>
                </pic:pic>
              </a:graphicData>
            </a:graphic>
          </wp:anchor>
        </w:drawing>
      </w:r>
      <w:r w:rsidRPr="004C54D1">
        <w:rPr>
          <w:rFonts w:ascii="Arial" w:eastAsiaTheme="minorHAnsi" w:hAnsi="Arial" w:cs="Arial"/>
          <w:b/>
          <w:sz w:val="28"/>
          <w:szCs w:val="20"/>
          <w:lang w:eastAsia="en-US"/>
        </w:rPr>
        <w:t>Example: Transition Planning Summary for ALEX</w:t>
      </w:r>
    </w:p>
    <w:tbl>
      <w:tblPr>
        <w:tblStyle w:val="TableGrid1"/>
        <w:tblW w:w="10098" w:type="dxa"/>
        <w:tblLayout w:type="fixed"/>
        <w:tblLook w:val="04A0" w:firstRow="1" w:lastRow="0" w:firstColumn="1" w:lastColumn="0" w:noHBand="0" w:noVBand="1"/>
      </w:tblPr>
      <w:tblGrid>
        <w:gridCol w:w="2538"/>
        <w:gridCol w:w="3771"/>
        <w:gridCol w:w="3789"/>
      </w:tblGrid>
      <w:tr w:rsidR="004C54D1" w:rsidRPr="004C54D1" w:rsidTr="00A65356">
        <w:trPr>
          <w:trHeight w:val="530"/>
          <w:tblHeader/>
        </w:trPr>
        <w:tc>
          <w:tcPr>
            <w:tcW w:w="2538" w:type="dxa"/>
            <w:shd w:val="clear" w:color="auto" w:fill="D9D9D9" w:themeFill="background1" w:themeFillShade="D9"/>
            <w:vAlign w:val="center"/>
          </w:tcPr>
          <w:p w:rsidR="004C54D1" w:rsidRPr="004C54D1" w:rsidRDefault="004C54D1" w:rsidP="004C54D1">
            <w:pPr>
              <w:jc w:val="center"/>
              <w:rPr>
                <w:rFonts w:ascii="Arial" w:hAnsi="Arial" w:cs="Arial"/>
                <w:sz w:val="20"/>
                <w:szCs w:val="20"/>
              </w:rPr>
            </w:pPr>
          </w:p>
          <w:p w:rsidR="004C54D1" w:rsidRPr="004C54D1" w:rsidRDefault="004C54D1" w:rsidP="004C54D1">
            <w:pPr>
              <w:jc w:val="center"/>
              <w:rPr>
                <w:rFonts w:ascii="Arial" w:hAnsi="Arial" w:cs="Arial"/>
                <w:sz w:val="20"/>
                <w:szCs w:val="20"/>
              </w:rPr>
            </w:pPr>
          </w:p>
        </w:tc>
        <w:tc>
          <w:tcPr>
            <w:tcW w:w="7560" w:type="dxa"/>
            <w:gridSpan w:val="2"/>
            <w:shd w:val="clear" w:color="auto" w:fill="D9D9D9" w:themeFill="background1" w:themeFillShade="D9"/>
            <w:vAlign w:val="center"/>
          </w:tcPr>
          <w:p w:rsidR="004C54D1" w:rsidRPr="004C54D1" w:rsidRDefault="004C54D1" w:rsidP="004C54D1">
            <w:pPr>
              <w:ind w:left="720"/>
              <w:jc w:val="center"/>
              <w:rPr>
                <w:rFonts w:ascii="Arial" w:hAnsi="Arial" w:cs="Arial"/>
                <w:sz w:val="20"/>
                <w:szCs w:val="20"/>
              </w:rPr>
            </w:pPr>
          </w:p>
          <w:p w:rsidR="004C54D1" w:rsidRPr="004C54D1" w:rsidRDefault="004C54D1" w:rsidP="004C54D1">
            <w:pPr>
              <w:ind w:left="720"/>
              <w:rPr>
                <w:rFonts w:ascii="Arial" w:hAnsi="Arial" w:cs="Arial"/>
                <w:b/>
                <w:sz w:val="20"/>
                <w:szCs w:val="20"/>
              </w:rPr>
            </w:pPr>
            <w:r w:rsidRPr="004C54D1">
              <w:rPr>
                <w:rFonts w:ascii="Arial" w:hAnsi="Arial" w:cs="Arial"/>
                <w:sz w:val="20"/>
                <w:szCs w:val="20"/>
              </w:rPr>
              <w:t xml:space="preserve">Student Direction: </w:t>
            </w:r>
            <w:r w:rsidRPr="004C54D1">
              <w:rPr>
                <w:rFonts w:ascii="Arial" w:hAnsi="Arial" w:cs="Arial"/>
                <w:b/>
                <w:sz w:val="20"/>
                <w:szCs w:val="20"/>
                <w:u w:val="single"/>
              </w:rPr>
              <w:t>TECHNICAL SCHOOL</w:t>
            </w:r>
          </w:p>
        </w:tc>
      </w:tr>
      <w:tr w:rsidR="004C54D1" w:rsidRPr="004C54D1" w:rsidTr="00A65356">
        <w:trPr>
          <w:trHeight w:val="1520"/>
          <w:tblHeader/>
        </w:trPr>
        <w:tc>
          <w:tcPr>
            <w:tcW w:w="2538" w:type="dxa"/>
            <w:vAlign w:val="center"/>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Age Appropriate Transition Assessment</w:t>
            </w:r>
          </w:p>
          <w:p w:rsidR="004C54D1" w:rsidRPr="004C54D1" w:rsidRDefault="004C54D1" w:rsidP="004C54D1">
            <w:pPr>
              <w:rPr>
                <w:rFonts w:ascii="Arial" w:hAnsi="Arial" w:cs="Arial"/>
                <w:sz w:val="20"/>
                <w:szCs w:val="20"/>
              </w:rPr>
            </w:pPr>
          </w:p>
        </w:tc>
        <w:tc>
          <w:tcPr>
            <w:tcW w:w="7560" w:type="dxa"/>
            <w:gridSpan w:val="2"/>
            <w:vAlign w:val="center"/>
          </w:tcPr>
          <w:p w:rsidR="004C54D1" w:rsidRPr="004C54D1" w:rsidRDefault="004C54D1" w:rsidP="004C54D1">
            <w:pPr>
              <w:numPr>
                <w:ilvl w:val="0"/>
                <w:numId w:val="5"/>
              </w:numPr>
              <w:autoSpaceDE w:val="0"/>
              <w:autoSpaceDN w:val="0"/>
              <w:adjustRightInd w:val="0"/>
              <w:ind w:left="269" w:hanging="269"/>
              <w:contextualSpacing/>
              <w:rPr>
                <w:rFonts w:ascii="Arial" w:hAnsi="Arial" w:cs="Arial"/>
                <w:sz w:val="20"/>
                <w:szCs w:val="20"/>
              </w:rPr>
            </w:pPr>
            <w:r w:rsidRPr="004C54D1">
              <w:rPr>
                <w:rFonts w:ascii="Arial" w:hAnsi="Arial" w:cs="Arial"/>
                <w:sz w:val="20"/>
                <w:szCs w:val="20"/>
              </w:rPr>
              <w:t>Formal observation form completed by Alex’s employment specialist and immediate supervisor at Office Depot.</w:t>
            </w:r>
          </w:p>
          <w:p w:rsidR="004C54D1" w:rsidRPr="004C54D1" w:rsidRDefault="004C54D1" w:rsidP="004C54D1">
            <w:pPr>
              <w:numPr>
                <w:ilvl w:val="0"/>
                <w:numId w:val="5"/>
              </w:numPr>
              <w:autoSpaceDE w:val="0"/>
              <w:autoSpaceDN w:val="0"/>
              <w:adjustRightInd w:val="0"/>
              <w:ind w:left="269" w:hanging="269"/>
              <w:contextualSpacing/>
              <w:rPr>
                <w:rFonts w:ascii="Arial" w:hAnsi="Arial" w:cs="Arial"/>
                <w:sz w:val="20"/>
                <w:szCs w:val="20"/>
              </w:rPr>
            </w:pPr>
            <w:r w:rsidRPr="004C54D1">
              <w:rPr>
                <w:rFonts w:ascii="Arial" w:hAnsi="Arial" w:cs="Arial"/>
                <w:sz w:val="20"/>
                <w:szCs w:val="20"/>
              </w:rPr>
              <w:t>O*NET Career Interest Inventory</w:t>
            </w:r>
          </w:p>
          <w:p w:rsidR="004C54D1" w:rsidRPr="004C54D1" w:rsidRDefault="004C54D1" w:rsidP="004C54D1">
            <w:pPr>
              <w:numPr>
                <w:ilvl w:val="0"/>
                <w:numId w:val="5"/>
              </w:numPr>
              <w:autoSpaceDE w:val="0"/>
              <w:autoSpaceDN w:val="0"/>
              <w:adjustRightInd w:val="0"/>
              <w:ind w:left="269" w:hanging="269"/>
              <w:contextualSpacing/>
              <w:rPr>
                <w:rFonts w:ascii="Arial" w:hAnsi="Arial" w:cs="Arial"/>
                <w:sz w:val="20"/>
                <w:szCs w:val="20"/>
              </w:rPr>
            </w:pPr>
            <w:r w:rsidRPr="004C54D1">
              <w:rPr>
                <w:rFonts w:ascii="Arial" w:hAnsi="Arial" w:cs="Arial"/>
                <w:sz w:val="20"/>
                <w:szCs w:val="20"/>
              </w:rPr>
              <w:t>Business Employment Skill Inventory</w:t>
            </w:r>
          </w:p>
          <w:p w:rsidR="004C54D1" w:rsidRPr="004C54D1" w:rsidRDefault="004C54D1" w:rsidP="004C54D1">
            <w:pPr>
              <w:numPr>
                <w:ilvl w:val="0"/>
                <w:numId w:val="5"/>
              </w:numPr>
              <w:autoSpaceDE w:val="0"/>
              <w:autoSpaceDN w:val="0"/>
              <w:adjustRightInd w:val="0"/>
              <w:ind w:left="269" w:hanging="269"/>
              <w:contextualSpacing/>
              <w:rPr>
                <w:rFonts w:ascii="Arial" w:hAnsi="Arial" w:cs="Arial"/>
                <w:sz w:val="20"/>
                <w:szCs w:val="20"/>
              </w:rPr>
            </w:pPr>
            <w:proofErr w:type="spellStart"/>
            <w:r w:rsidRPr="004C54D1">
              <w:rPr>
                <w:rFonts w:ascii="Arial" w:hAnsi="Arial" w:cs="Arial"/>
                <w:sz w:val="20"/>
                <w:szCs w:val="20"/>
              </w:rPr>
              <w:t>Weschler</w:t>
            </w:r>
            <w:proofErr w:type="spellEnd"/>
            <w:r w:rsidRPr="004C54D1">
              <w:rPr>
                <w:rFonts w:ascii="Arial" w:hAnsi="Arial" w:cs="Arial"/>
                <w:sz w:val="20"/>
                <w:szCs w:val="20"/>
              </w:rPr>
              <w:t xml:space="preserve"> Intelligence</w:t>
            </w:r>
          </w:p>
          <w:p w:rsidR="004C54D1" w:rsidRPr="004C54D1" w:rsidRDefault="004C54D1" w:rsidP="004C54D1">
            <w:pPr>
              <w:numPr>
                <w:ilvl w:val="0"/>
                <w:numId w:val="5"/>
              </w:numPr>
              <w:autoSpaceDE w:val="0"/>
              <w:autoSpaceDN w:val="0"/>
              <w:adjustRightInd w:val="0"/>
              <w:ind w:left="269" w:hanging="269"/>
              <w:contextualSpacing/>
              <w:rPr>
                <w:rFonts w:ascii="Arial" w:hAnsi="Arial" w:cs="Arial"/>
                <w:sz w:val="20"/>
                <w:szCs w:val="20"/>
              </w:rPr>
            </w:pPr>
            <w:r w:rsidRPr="004C54D1">
              <w:rPr>
                <w:rFonts w:ascii="Arial" w:hAnsi="Arial" w:cs="Arial"/>
                <w:sz w:val="20"/>
                <w:szCs w:val="20"/>
              </w:rPr>
              <w:t>Vineland Adaptive Behavior Scale</w:t>
            </w:r>
          </w:p>
        </w:tc>
      </w:tr>
      <w:tr w:rsidR="004C54D1" w:rsidRPr="004C54D1" w:rsidTr="00A65356">
        <w:trPr>
          <w:trHeight w:val="791"/>
          <w:tblHeader/>
        </w:trPr>
        <w:tc>
          <w:tcPr>
            <w:tcW w:w="2538" w:type="dxa"/>
            <w:vAlign w:val="center"/>
          </w:tcPr>
          <w:p w:rsidR="004C54D1" w:rsidRPr="004C54D1" w:rsidRDefault="004C54D1" w:rsidP="004C54D1">
            <w:pPr>
              <w:rPr>
                <w:rFonts w:ascii="Arial" w:hAnsi="Arial" w:cs="Arial"/>
                <w:i/>
                <w:sz w:val="20"/>
                <w:szCs w:val="20"/>
              </w:rPr>
            </w:pPr>
            <w:r w:rsidRPr="004C54D1">
              <w:rPr>
                <w:rFonts w:ascii="Arial" w:hAnsi="Arial" w:cs="Arial"/>
                <w:sz w:val="20"/>
                <w:szCs w:val="20"/>
              </w:rPr>
              <w:t>Post-Secondary Goal:  Education, Training</w:t>
            </w:r>
          </w:p>
        </w:tc>
        <w:tc>
          <w:tcPr>
            <w:tcW w:w="7560" w:type="dxa"/>
            <w:gridSpan w:val="2"/>
            <w:vAlign w:val="center"/>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After graduation from high school, Alex will enroll at ITT Technical Institute (a technical school) and take a business math class to improve his work related math skills and to advance his career in business.</w:t>
            </w:r>
          </w:p>
        </w:tc>
      </w:tr>
      <w:tr w:rsidR="004C54D1" w:rsidRPr="004C54D1" w:rsidTr="00A65356">
        <w:trPr>
          <w:trHeight w:val="539"/>
          <w:tblHeader/>
        </w:trPr>
        <w:tc>
          <w:tcPr>
            <w:tcW w:w="2538" w:type="dxa"/>
            <w:vAlign w:val="center"/>
          </w:tcPr>
          <w:p w:rsidR="004C54D1" w:rsidRPr="004C54D1" w:rsidRDefault="004C54D1" w:rsidP="004C54D1">
            <w:pPr>
              <w:rPr>
                <w:rFonts w:ascii="Arial" w:hAnsi="Arial" w:cs="Arial"/>
                <w:i/>
                <w:sz w:val="20"/>
                <w:szCs w:val="20"/>
              </w:rPr>
            </w:pPr>
            <w:r w:rsidRPr="004C54D1">
              <w:rPr>
                <w:rFonts w:ascii="Arial" w:hAnsi="Arial" w:cs="Arial"/>
                <w:sz w:val="20"/>
                <w:szCs w:val="20"/>
              </w:rPr>
              <w:t xml:space="preserve">Post-Secondary Goal:  Employment    </w:t>
            </w:r>
          </w:p>
        </w:tc>
        <w:tc>
          <w:tcPr>
            <w:tcW w:w="7560" w:type="dxa"/>
            <w:gridSpan w:val="2"/>
            <w:vAlign w:val="center"/>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After finishing high school Alex will increase his work hours from 10 hours per week to 20 hours per week in the business department of Office Depot.</w:t>
            </w:r>
          </w:p>
        </w:tc>
      </w:tr>
      <w:tr w:rsidR="004C54D1" w:rsidRPr="004C54D1" w:rsidTr="00A65356">
        <w:trPr>
          <w:trHeight w:val="512"/>
          <w:tblHeader/>
        </w:trPr>
        <w:tc>
          <w:tcPr>
            <w:tcW w:w="2538" w:type="dxa"/>
            <w:vAlign w:val="center"/>
          </w:tcPr>
          <w:p w:rsidR="004C54D1" w:rsidRPr="004C54D1" w:rsidRDefault="004C54D1" w:rsidP="004C54D1">
            <w:pPr>
              <w:rPr>
                <w:rFonts w:ascii="Arial" w:hAnsi="Arial" w:cs="Arial"/>
                <w:i/>
                <w:sz w:val="20"/>
                <w:szCs w:val="20"/>
              </w:rPr>
            </w:pPr>
            <w:r w:rsidRPr="004C54D1">
              <w:rPr>
                <w:rFonts w:ascii="Arial" w:hAnsi="Arial" w:cs="Arial"/>
                <w:sz w:val="20"/>
                <w:szCs w:val="20"/>
              </w:rPr>
              <w:t xml:space="preserve">Post-Secondary Goal: Independent Living  </w:t>
            </w:r>
          </w:p>
        </w:tc>
        <w:tc>
          <w:tcPr>
            <w:tcW w:w="7560" w:type="dxa"/>
            <w:gridSpan w:val="2"/>
            <w:vAlign w:val="center"/>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bCs/>
                <w:sz w:val="20"/>
                <w:szCs w:val="20"/>
              </w:rPr>
              <w:t>Upon completion of high school, with the assistance of the Springfield OVRS Office, Alex will develop better communication skills with supervisors</w:t>
            </w:r>
          </w:p>
        </w:tc>
      </w:tr>
      <w:tr w:rsidR="004C54D1" w:rsidRPr="004C54D1" w:rsidTr="00A65356">
        <w:trPr>
          <w:trHeight w:val="3824"/>
          <w:tblHeader/>
        </w:trPr>
        <w:tc>
          <w:tcPr>
            <w:tcW w:w="2538" w:type="dxa"/>
            <w:vAlign w:val="center"/>
          </w:tcPr>
          <w:p w:rsidR="004C54D1" w:rsidRPr="004C54D1" w:rsidRDefault="004C54D1" w:rsidP="004C54D1">
            <w:pPr>
              <w:rPr>
                <w:rFonts w:ascii="Arial" w:hAnsi="Arial" w:cs="Arial"/>
                <w:sz w:val="20"/>
                <w:szCs w:val="20"/>
              </w:rPr>
            </w:pPr>
            <w:r w:rsidRPr="004C54D1">
              <w:rPr>
                <w:rFonts w:ascii="Arial" w:hAnsi="Arial" w:cs="Arial"/>
                <w:sz w:val="20"/>
                <w:szCs w:val="20"/>
              </w:rPr>
              <w:t>Transition Services</w:t>
            </w:r>
          </w:p>
        </w:tc>
        <w:tc>
          <w:tcPr>
            <w:tcW w:w="7560" w:type="dxa"/>
            <w:gridSpan w:val="2"/>
            <w:vAlign w:val="center"/>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Education and Training Instruction</w:t>
            </w:r>
          </w:p>
          <w:p w:rsidR="004C54D1" w:rsidRPr="004C54D1" w:rsidRDefault="004C54D1" w:rsidP="004C54D1">
            <w:pPr>
              <w:numPr>
                <w:ilvl w:val="0"/>
                <w:numId w:val="2"/>
              </w:numPr>
              <w:autoSpaceDE w:val="0"/>
              <w:autoSpaceDN w:val="0"/>
              <w:adjustRightInd w:val="0"/>
              <w:contextualSpacing/>
              <w:rPr>
                <w:rFonts w:ascii="Arial" w:hAnsi="Arial" w:cs="Arial"/>
                <w:sz w:val="20"/>
                <w:szCs w:val="20"/>
              </w:rPr>
            </w:pPr>
            <w:r w:rsidRPr="004C54D1">
              <w:rPr>
                <w:rFonts w:ascii="Arial" w:hAnsi="Arial" w:cs="Arial"/>
                <w:sz w:val="20"/>
                <w:szCs w:val="20"/>
              </w:rPr>
              <w:t>Self-advocacy skills instruction</w:t>
            </w:r>
          </w:p>
          <w:p w:rsidR="004C54D1" w:rsidRPr="004C54D1" w:rsidRDefault="004C54D1" w:rsidP="004C54D1">
            <w:pPr>
              <w:numPr>
                <w:ilvl w:val="0"/>
                <w:numId w:val="2"/>
              </w:numPr>
              <w:autoSpaceDE w:val="0"/>
              <w:autoSpaceDN w:val="0"/>
              <w:adjustRightInd w:val="0"/>
              <w:contextualSpacing/>
              <w:rPr>
                <w:rFonts w:ascii="Arial" w:hAnsi="Arial" w:cs="Arial"/>
                <w:sz w:val="20"/>
                <w:szCs w:val="20"/>
              </w:rPr>
            </w:pPr>
            <w:r w:rsidRPr="004C54D1">
              <w:rPr>
                <w:rFonts w:ascii="Arial" w:hAnsi="Arial" w:cs="Arial"/>
                <w:sz w:val="20"/>
                <w:szCs w:val="20"/>
              </w:rPr>
              <w:t>Personal banking instruction</w:t>
            </w:r>
          </w:p>
          <w:p w:rsidR="004C54D1" w:rsidRPr="004C54D1" w:rsidRDefault="004C54D1" w:rsidP="004C54D1">
            <w:pPr>
              <w:numPr>
                <w:ilvl w:val="0"/>
                <w:numId w:val="2"/>
              </w:numPr>
              <w:autoSpaceDE w:val="0"/>
              <w:autoSpaceDN w:val="0"/>
              <w:adjustRightInd w:val="0"/>
              <w:contextualSpacing/>
              <w:rPr>
                <w:rFonts w:ascii="Arial" w:hAnsi="Arial" w:cs="Arial"/>
                <w:sz w:val="20"/>
                <w:szCs w:val="20"/>
              </w:rPr>
            </w:pPr>
            <w:r w:rsidRPr="004C54D1">
              <w:rPr>
                <w:rFonts w:ascii="Arial" w:hAnsi="Arial" w:cs="Arial"/>
                <w:sz w:val="20"/>
                <w:szCs w:val="20"/>
              </w:rPr>
              <w:t>Work related social skills instruction</w:t>
            </w:r>
          </w:p>
          <w:p w:rsidR="004C54D1" w:rsidRPr="004C54D1" w:rsidRDefault="004C54D1" w:rsidP="004C54D1">
            <w:pPr>
              <w:numPr>
                <w:ilvl w:val="0"/>
                <w:numId w:val="2"/>
              </w:numPr>
              <w:autoSpaceDE w:val="0"/>
              <w:autoSpaceDN w:val="0"/>
              <w:adjustRightInd w:val="0"/>
              <w:contextualSpacing/>
              <w:rPr>
                <w:rFonts w:ascii="Arial" w:hAnsi="Arial" w:cs="Arial"/>
                <w:sz w:val="20"/>
                <w:szCs w:val="20"/>
              </w:rPr>
            </w:pPr>
            <w:r w:rsidRPr="004C54D1">
              <w:rPr>
                <w:rFonts w:ascii="Arial" w:hAnsi="Arial" w:cs="Arial"/>
                <w:sz w:val="20"/>
                <w:szCs w:val="20"/>
              </w:rPr>
              <w:t>Computer skills (word-processing, data entry) instruction</w:t>
            </w:r>
          </w:p>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 xml:space="preserve"> Education and Training Related Service</w:t>
            </w:r>
          </w:p>
          <w:p w:rsidR="004C54D1" w:rsidRPr="004C54D1" w:rsidRDefault="004C54D1" w:rsidP="004C54D1">
            <w:pPr>
              <w:numPr>
                <w:ilvl w:val="0"/>
                <w:numId w:val="3"/>
              </w:numPr>
              <w:autoSpaceDE w:val="0"/>
              <w:autoSpaceDN w:val="0"/>
              <w:adjustRightInd w:val="0"/>
              <w:contextualSpacing/>
              <w:rPr>
                <w:rFonts w:ascii="Arial" w:hAnsi="Arial" w:cs="Arial"/>
                <w:sz w:val="20"/>
                <w:szCs w:val="20"/>
              </w:rPr>
            </w:pPr>
            <w:r w:rsidRPr="004C54D1">
              <w:rPr>
                <w:rFonts w:ascii="Arial" w:hAnsi="Arial" w:cs="Arial"/>
                <w:sz w:val="20"/>
                <w:szCs w:val="20"/>
              </w:rPr>
              <w:t>Speech language services to increase oral language fluency</w:t>
            </w:r>
          </w:p>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 xml:space="preserve"> Employment and Other Post School Living Objectives</w:t>
            </w:r>
          </w:p>
          <w:p w:rsidR="004C54D1" w:rsidRPr="004C54D1" w:rsidRDefault="004C54D1" w:rsidP="004C54D1">
            <w:pPr>
              <w:numPr>
                <w:ilvl w:val="0"/>
                <w:numId w:val="3"/>
              </w:numPr>
              <w:autoSpaceDE w:val="0"/>
              <w:autoSpaceDN w:val="0"/>
              <w:adjustRightInd w:val="0"/>
              <w:contextualSpacing/>
              <w:rPr>
                <w:rFonts w:ascii="Arial" w:hAnsi="Arial" w:cs="Arial"/>
                <w:sz w:val="20"/>
                <w:szCs w:val="20"/>
              </w:rPr>
            </w:pPr>
            <w:r w:rsidRPr="004C54D1">
              <w:rPr>
                <w:rFonts w:ascii="Arial" w:hAnsi="Arial" w:cs="Arial"/>
                <w:sz w:val="20"/>
                <w:szCs w:val="20"/>
              </w:rPr>
              <w:t>Work hours (for credit) in the school district business department</w:t>
            </w:r>
          </w:p>
          <w:p w:rsidR="004C54D1" w:rsidRPr="004C54D1" w:rsidRDefault="004C54D1" w:rsidP="004C54D1">
            <w:pPr>
              <w:numPr>
                <w:ilvl w:val="0"/>
                <w:numId w:val="3"/>
              </w:numPr>
              <w:autoSpaceDE w:val="0"/>
              <w:autoSpaceDN w:val="0"/>
              <w:adjustRightInd w:val="0"/>
              <w:contextualSpacing/>
              <w:rPr>
                <w:rFonts w:ascii="Arial" w:hAnsi="Arial" w:cs="Arial"/>
                <w:sz w:val="20"/>
                <w:szCs w:val="20"/>
              </w:rPr>
            </w:pPr>
            <w:r w:rsidRPr="004C54D1">
              <w:rPr>
                <w:rFonts w:ascii="Arial" w:hAnsi="Arial" w:cs="Arial"/>
                <w:sz w:val="20"/>
                <w:szCs w:val="20"/>
              </w:rPr>
              <w:t>After school paid work experience in the business office of Office Depot</w:t>
            </w:r>
          </w:p>
          <w:p w:rsidR="004C54D1" w:rsidRPr="004C54D1" w:rsidRDefault="004C54D1" w:rsidP="004C54D1">
            <w:pPr>
              <w:numPr>
                <w:ilvl w:val="0"/>
                <w:numId w:val="3"/>
              </w:numPr>
              <w:autoSpaceDE w:val="0"/>
              <w:autoSpaceDN w:val="0"/>
              <w:adjustRightInd w:val="0"/>
              <w:contextualSpacing/>
              <w:rPr>
                <w:rFonts w:ascii="Arial" w:hAnsi="Arial" w:cs="Arial"/>
                <w:sz w:val="20"/>
                <w:szCs w:val="20"/>
              </w:rPr>
            </w:pPr>
            <w:r w:rsidRPr="004C54D1">
              <w:rPr>
                <w:rFonts w:ascii="Arial" w:hAnsi="Arial" w:cs="Arial"/>
                <w:sz w:val="20"/>
                <w:szCs w:val="20"/>
              </w:rPr>
              <w:t>Interview with adult agency staff regarding possible future needs (self-advocacy support, tax form completion assistance, transportation services)</w:t>
            </w:r>
          </w:p>
          <w:p w:rsidR="004C54D1" w:rsidRPr="004C54D1" w:rsidRDefault="004C54D1" w:rsidP="004C54D1">
            <w:pPr>
              <w:numPr>
                <w:ilvl w:val="0"/>
                <w:numId w:val="3"/>
              </w:numPr>
              <w:autoSpaceDE w:val="0"/>
              <w:autoSpaceDN w:val="0"/>
              <w:adjustRightInd w:val="0"/>
              <w:contextualSpacing/>
              <w:rPr>
                <w:rFonts w:ascii="Arial" w:hAnsi="Arial" w:cs="Arial"/>
                <w:sz w:val="20"/>
                <w:szCs w:val="20"/>
              </w:rPr>
            </w:pPr>
            <w:r w:rsidRPr="004C54D1">
              <w:rPr>
                <w:rFonts w:ascii="Arial" w:hAnsi="Arial" w:cs="Arial"/>
                <w:sz w:val="20"/>
                <w:szCs w:val="20"/>
              </w:rPr>
              <w:t>Voter registration</w:t>
            </w:r>
          </w:p>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Functional Vocational Evaluation</w:t>
            </w:r>
          </w:p>
          <w:p w:rsidR="004C54D1" w:rsidRPr="004C54D1" w:rsidRDefault="004C54D1" w:rsidP="004C54D1">
            <w:pPr>
              <w:numPr>
                <w:ilvl w:val="0"/>
                <w:numId w:val="3"/>
              </w:numPr>
              <w:autoSpaceDE w:val="0"/>
              <w:autoSpaceDN w:val="0"/>
              <w:adjustRightInd w:val="0"/>
              <w:contextualSpacing/>
              <w:rPr>
                <w:rFonts w:ascii="Arial" w:hAnsi="Arial" w:cs="Arial"/>
                <w:sz w:val="20"/>
                <w:szCs w:val="20"/>
              </w:rPr>
            </w:pPr>
            <w:r w:rsidRPr="004C54D1">
              <w:rPr>
                <w:rFonts w:ascii="Arial" w:hAnsi="Arial" w:cs="Arial"/>
                <w:sz w:val="20"/>
                <w:szCs w:val="20"/>
              </w:rPr>
              <w:t>Completing a computation/ business math skill inventory</w:t>
            </w:r>
          </w:p>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Completing an office skill inventory</w:t>
            </w:r>
          </w:p>
        </w:tc>
      </w:tr>
      <w:tr w:rsidR="004C54D1" w:rsidRPr="004C54D1" w:rsidTr="00A65356">
        <w:trPr>
          <w:trHeight w:val="1304"/>
          <w:tblHeader/>
        </w:trPr>
        <w:tc>
          <w:tcPr>
            <w:tcW w:w="2538" w:type="dxa"/>
            <w:vAlign w:val="center"/>
          </w:tcPr>
          <w:p w:rsidR="004C54D1" w:rsidRPr="004C54D1" w:rsidRDefault="004C54D1" w:rsidP="004C54D1">
            <w:pPr>
              <w:rPr>
                <w:rFonts w:ascii="Arial" w:hAnsi="Arial" w:cs="Arial"/>
                <w:sz w:val="20"/>
                <w:szCs w:val="20"/>
              </w:rPr>
            </w:pPr>
            <w:r w:rsidRPr="004C54D1">
              <w:rPr>
                <w:rFonts w:ascii="Arial" w:hAnsi="Arial" w:cs="Arial"/>
                <w:sz w:val="20"/>
                <w:szCs w:val="20"/>
              </w:rPr>
              <w:t>Course of Study</w:t>
            </w:r>
          </w:p>
        </w:tc>
        <w:tc>
          <w:tcPr>
            <w:tcW w:w="3771" w:type="dxa"/>
            <w:vAlign w:val="center"/>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 xml:space="preserve">2013  </w:t>
            </w:r>
          </w:p>
          <w:p w:rsidR="004C54D1" w:rsidRPr="004C54D1" w:rsidRDefault="004C54D1" w:rsidP="004C54D1">
            <w:pPr>
              <w:numPr>
                <w:ilvl w:val="0"/>
                <w:numId w:val="6"/>
              </w:numPr>
              <w:autoSpaceDE w:val="0"/>
              <w:autoSpaceDN w:val="0"/>
              <w:adjustRightInd w:val="0"/>
              <w:contextualSpacing/>
              <w:rPr>
                <w:rFonts w:ascii="Arial" w:hAnsi="Arial" w:cs="Arial"/>
                <w:sz w:val="20"/>
                <w:szCs w:val="20"/>
              </w:rPr>
            </w:pPr>
            <w:r w:rsidRPr="004C54D1">
              <w:rPr>
                <w:rFonts w:ascii="Arial" w:hAnsi="Arial" w:cs="Arial"/>
                <w:sz w:val="20"/>
                <w:szCs w:val="20"/>
              </w:rPr>
              <w:t>Work Study I</w:t>
            </w:r>
          </w:p>
          <w:p w:rsidR="004C54D1" w:rsidRPr="004C54D1" w:rsidRDefault="004C54D1" w:rsidP="004C54D1">
            <w:pPr>
              <w:numPr>
                <w:ilvl w:val="0"/>
                <w:numId w:val="6"/>
              </w:numPr>
              <w:autoSpaceDE w:val="0"/>
              <w:autoSpaceDN w:val="0"/>
              <w:adjustRightInd w:val="0"/>
              <w:contextualSpacing/>
              <w:rPr>
                <w:rFonts w:ascii="Arial" w:hAnsi="Arial" w:cs="Arial"/>
                <w:sz w:val="20"/>
                <w:szCs w:val="20"/>
              </w:rPr>
            </w:pPr>
            <w:r w:rsidRPr="004C54D1">
              <w:rPr>
                <w:rFonts w:ascii="Arial" w:hAnsi="Arial" w:cs="Arial"/>
                <w:sz w:val="20"/>
                <w:szCs w:val="20"/>
              </w:rPr>
              <w:t>Business Math I</w:t>
            </w:r>
          </w:p>
          <w:p w:rsidR="004C54D1" w:rsidRPr="004C54D1" w:rsidRDefault="004C54D1" w:rsidP="004C54D1">
            <w:pPr>
              <w:numPr>
                <w:ilvl w:val="0"/>
                <w:numId w:val="6"/>
              </w:numPr>
              <w:autoSpaceDE w:val="0"/>
              <w:autoSpaceDN w:val="0"/>
              <w:adjustRightInd w:val="0"/>
              <w:contextualSpacing/>
              <w:rPr>
                <w:rFonts w:ascii="Arial" w:hAnsi="Arial" w:cs="Arial"/>
                <w:sz w:val="20"/>
                <w:szCs w:val="20"/>
              </w:rPr>
            </w:pPr>
            <w:r w:rsidRPr="004C54D1">
              <w:rPr>
                <w:rFonts w:ascii="Arial" w:hAnsi="Arial" w:cs="Arial"/>
                <w:sz w:val="20"/>
                <w:szCs w:val="20"/>
              </w:rPr>
              <w:t>Community Living</w:t>
            </w:r>
          </w:p>
          <w:p w:rsidR="004C54D1" w:rsidRPr="004C54D1" w:rsidRDefault="004C54D1" w:rsidP="004C54D1">
            <w:pPr>
              <w:numPr>
                <w:ilvl w:val="0"/>
                <w:numId w:val="6"/>
              </w:numPr>
              <w:autoSpaceDE w:val="0"/>
              <w:autoSpaceDN w:val="0"/>
              <w:adjustRightInd w:val="0"/>
              <w:contextualSpacing/>
              <w:rPr>
                <w:rFonts w:ascii="Arial" w:hAnsi="Arial" w:cs="Arial"/>
                <w:sz w:val="20"/>
                <w:szCs w:val="20"/>
              </w:rPr>
            </w:pPr>
            <w:r w:rsidRPr="004C54D1">
              <w:rPr>
                <w:rFonts w:ascii="Arial" w:hAnsi="Arial" w:cs="Arial"/>
                <w:sz w:val="20"/>
                <w:szCs w:val="20"/>
              </w:rPr>
              <w:t>Computer Applications I</w:t>
            </w:r>
          </w:p>
        </w:tc>
        <w:tc>
          <w:tcPr>
            <w:tcW w:w="3789" w:type="dxa"/>
            <w:vAlign w:val="center"/>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2014</w:t>
            </w:r>
          </w:p>
          <w:p w:rsidR="004C54D1" w:rsidRPr="004C54D1" w:rsidRDefault="004C54D1" w:rsidP="004C54D1">
            <w:pPr>
              <w:numPr>
                <w:ilvl w:val="0"/>
                <w:numId w:val="6"/>
              </w:numPr>
              <w:autoSpaceDE w:val="0"/>
              <w:autoSpaceDN w:val="0"/>
              <w:adjustRightInd w:val="0"/>
              <w:contextualSpacing/>
              <w:rPr>
                <w:rFonts w:ascii="Arial" w:hAnsi="Arial" w:cs="Arial"/>
                <w:sz w:val="20"/>
                <w:szCs w:val="20"/>
              </w:rPr>
            </w:pPr>
            <w:r w:rsidRPr="004C54D1">
              <w:rPr>
                <w:rFonts w:ascii="Arial" w:hAnsi="Arial" w:cs="Arial"/>
                <w:sz w:val="20"/>
                <w:szCs w:val="20"/>
              </w:rPr>
              <w:t>Work Study II</w:t>
            </w:r>
          </w:p>
          <w:p w:rsidR="004C54D1" w:rsidRPr="004C54D1" w:rsidRDefault="004C54D1" w:rsidP="004C54D1">
            <w:pPr>
              <w:numPr>
                <w:ilvl w:val="0"/>
                <w:numId w:val="6"/>
              </w:numPr>
              <w:autoSpaceDE w:val="0"/>
              <w:autoSpaceDN w:val="0"/>
              <w:adjustRightInd w:val="0"/>
              <w:contextualSpacing/>
              <w:rPr>
                <w:rFonts w:ascii="Arial" w:hAnsi="Arial" w:cs="Arial"/>
                <w:sz w:val="20"/>
                <w:szCs w:val="20"/>
              </w:rPr>
            </w:pPr>
            <w:r w:rsidRPr="004C54D1">
              <w:rPr>
                <w:rFonts w:ascii="Arial" w:hAnsi="Arial" w:cs="Arial"/>
                <w:sz w:val="20"/>
                <w:szCs w:val="20"/>
              </w:rPr>
              <w:t>Business Math II</w:t>
            </w:r>
          </w:p>
          <w:p w:rsidR="004C54D1" w:rsidRPr="004C54D1" w:rsidRDefault="004C54D1" w:rsidP="004C54D1">
            <w:pPr>
              <w:numPr>
                <w:ilvl w:val="0"/>
                <w:numId w:val="6"/>
              </w:numPr>
              <w:autoSpaceDE w:val="0"/>
              <w:autoSpaceDN w:val="0"/>
              <w:adjustRightInd w:val="0"/>
              <w:contextualSpacing/>
              <w:rPr>
                <w:rFonts w:ascii="Arial" w:hAnsi="Arial" w:cs="Arial"/>
                <w:sz w:val="20"/>
                <w:szCs w:val="20"/>
              </w:rPr>
            </w:pPr>
            <w:r w:rsidRPr="004C54D1">
              <w:rPr>
                <w:rFonts w:ascii="Arial" w:hAnsi="Arial" w:cs="Arial"/>
                <w:sz w:val="20"/>
                <w:szCs w:val="20"/>
              </w:rPr>
              <w:t>Community Living</w:t>
            </w:r>
          </w:p>
          <w:p w:rsidR="004C54D1" w:rsidRPr="004C54D1" w:rsidRDefault="004C54D1" w:rsidP="004C54D1">
            <w:pPr>
              <w:numPr>
                <w:ilvl w:val="0"/>
                <w:numId w:val="6"/>
              </w:numPr>
              <w:autoSpaceDE w:val="0"/>
              <w:autoSpaceDN w:val="0"/>
              <w:adjustRightInd w:val="0"/>
              <w:contextualSpacing/>
              <w:rPr>
                <w:rFonts w:ascii="Arial" w:hAnsi="Arial" w:cs="Arial"/>
                <w:sz w:val="20"/>
                <w:szCs w:val="20"/>
              </w:rPr>
            </w:pPr>
            <w:r w:rsidRPr="004C54D1">
              <w:rPr>
                <w:rFonts w:ascii="Arial" w:hAnsi="Arial" w:cs="Arial"/>
                <w:sz w:val="20"/>
                <w:szCs w:val="20"/>
              </w:rPr>
              <w:t>Computer Applications II</w:t>
            </w:r>
          </w:p>
        </w:tc>
      </w:tr>
      <w:tr w:rsidR="004C54D1" w:rsidRPr="004C54D1" w:rsidTr="00A65356">
        <w:trPr>
          <w:trHeight w:val="2087"/>
          <w:tblHeader/>
        </w:trPr>
        <w:tc>
          <w:tcPr>
            <w:tcW w:w="2538" w:type="dxa"/>
            <w:vAlign w:val="center"/>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Annual IEP Goal</w:t>
            </w:r>
          </w:p>
          <w:p w:rsidR="004C54D1" w:rsidRPr="004C54D1" w:rsidRDefault="004C54D1" w:rsidP="004C54D1">
            <w:pPr>
              <w:rPr>
                <w:rFonts w:ascii="Arial" w:hAnsi="Arial" w:cs="Arial"/>
                <w:sz w:val="20"/>
                <w:szCs w:val="20"/>
              </w:rPr>
            </w:pPr>
          </w:p>
        </w:tc>
        <w:tc>
          <w:tcPr>
            <w:tcW w:w="7560" w:type="dxa"/>
            <w:gridSpan w:val="2"/>
            <w:vAlign w:val="center"/>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Given direct instruction in the high school Business Math course and guided practice, Alex will (a) use an adding machine, and (b) create spreadsheets using money management software with 85% accuracy throughout the Spring semester of this IEP.</w:t>
            </w:r>
          </w:p>
          <w:p w:rsidR="004C54D1" w:rsidRPr="004C54D1" w:rsidRDefault="004C54D1" w:rsidP="004C54D1">
            <w:pPr>
              <w:autoSpaceDE w:val="0"/>
              <w:autoSpaceDN w:val="0"/>
              <w:adjustRightInd w:val="0"/>
              <w:rPr>
                <w:rFonts w:ascii="Arial" w:hAnsi="Arial" w:cs="Arial"/>
                <w:sz w:val="20"/>
                <w:szCs w:val="20"/>
              </w:rPr>
            </w:pPr>
          </w:p>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Given whole task instruction using a task analysis and a weekly work schedule, Alex will follow the steps necessary to complete a time sheet of the hours worked at his community-based vocational training site with 90% accuracy for the duration of his IEP.</w:t>
            </w:r>
          </w:p>
        </w:tc>
      </w:tr>
      <w:tr w:rsidR="004C54D1" w:rsidRPr="004C54D1" w:rsidTr="00A65356">
        <w:trPr>
          <w:trHeight w:val="1250"/>
          <w:tblHeader/>
        </w:trPr>
        <w:tc>
          <w:tcPr>
            <w:tcW w:w="2538" w:type="dxa"/>
            <w:vAlign w:val="center"/>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Other Agency Involvement</w:t>
            </w:r>
          </w:p>
          <w:p w:rsidR="004C54D1" w:rsidRPr="004C54D1" w:rsidRDefault="004C54D1" w:rsidP="004C54D1">
            <w:pPr>
              <w:rPr>
                <w:rFonts w:ascii="Arial" w:hAnsi="Arial" w:cs="Arial"/>
                <w:sz w:val="20"/>
                <w:szCs w:val="20"/>
              </w:rPr>
            </w:pPr>
          </w:p>
        </w:tc>
        <w:tc>
          <w:tcPr>
            <w:tcW w:w="7560" w:type="dxa"/>
            <w:gridSpan w:val="2"/>
            <w:vAlign w:val="center"/>
          </w:tcPr>
          <w:p w:rsidR="004C54D1" w:rsidRPr="004C54D1" w:rsidRDefault="004C54D1" w:rsidP="004C54D1">
            <w:pPr>
              <w:numPr>
                <w:ilvl w:val="0"/>
                <w:numId w:val="4"/>
              </w:numPr>
              <w:autoSpaceDE w:val="0"/>
              <w:autoSpaceDN w:val="0"/>
              <w:adjustRightInd w:val="0"/>
              <w:ind w:left="359" w:hanging="359"/>
              <w:contextualSpacing/>
              <w:rPr>
                <w:rFonts w:ascii="Arial" w:hAnsi="Arial" w:cs="Arial"/>
                <w:sz w:val="20"/>
                <w:szCs w:val="20"/>
              </w:rPr>
            </w:pPr>
            <w:r w:rsidRPr="004C54D1">
              <w:rPr>
                <w:rFonts w:ascii="Arial" w:hAnsi="Arial" w:cs="Arial"/>
                <w:sz w:val="20"/>
                <w:szCs w:val="20"/>
              </w:rPr>
              <w:t>Signed consent by Alex’s father for the Eugene 4J SD to communicate with the vocational rehabilitative services office</w:t>
            </w:r>
          </w:p>
          <w:p w:rsidR="004C54D1" w:rsidRPr="004C54D1" w:rsidRDefault="004C54D1" w:rsidP="004C54D1">
            <w:pPr>
              <w:numPr>
                <w:ilvl w:val="0"/>
                <w:numId w:val="4"/>
              </w:numPr>
              <w:autoSpaceDE w:val="0"/>
              <w:autoSpaceDN w:val="0"/>
              <w:adjustRightInd w:val="0"/>
              <w:ind w:left="359" w:hanging="359"/>
              <w:contextualSpacing/>
              <w:rPr>
                <w:rFonts w:ascii="Arial" w:hAnsi="Arial" w:cs="Arial"/>
                <w:sz w:val="20"/>
                <w:szCs w:val="20"/>
              </w:rPr>
            </w:pPr>
            <w:r w:rsidRPr="004C54D1">
              <w:rPr>
                <w:rFonts w:ascii="Arial" w:hAnsi="Arial" w:cs="Arial"/>
                <w:sz w:val="20"/>
                <w:szCs w:val="20"/>
              </w:rPr>
              <w:t>Invitation to conference for a representative from the VR agency</w:t>
            </w:r>
          </w:p>
          <w:p w:rsidR="004C54D1" w:rsidRPr="004C54D1" w:rsidRDefault="004C54D1" w:rsidP="004C54D1">
            <w:pPr>
              <w:numPr>
                <w:ilvl w:val="0"/>
                <w:numId w:val="4"/>
              </w:numPr>
              <w:autoSpaceDE w:val="0"/>
              <w:autoSpaceDN w:val="0"/>
              <w:adjustRightInd w:val="0"/>
              <w:ind w:left="359" w:hanging="359"/>
              <w:contextualSpacing/>
              <w:rPr>
                <w:rFonts w:ascii="Arial" w:hAnsi="Arial" w:cs="Arial"/>
                <w:sz w:val="20"/>
                <w:szCs w:val="20"/>
              </w:rPr>
            </w:pPr>
            <w:r w:rsidRPr="004C54D1">
              <w:rPr>
                <w:rFonts w:ascii="Arial" w:hAnsi="Arial" w:cs="Arial"/>
                <w:sz w:val="20"/>
                <w:szCs w:val="20"/>
              </w:rPr>
              <w:t>Summary of evaluation completed by vocational rehabilitation with recommendations for the IEP team</w:t>
            </w:r>
          </w:p>
        </w:tc>
      </w:tr>
    </w:tbl>
    <w:p w:rsidR="004C54D1" w:rsidRPr="004C54D1" w:rsidRDefault="004C54D1" w:rsidP="004C54D1">
      <w:pPr>
        <w:spacing w:after="0"/>
        <w:jc w:val="center"/>
        <w:rPr>
          <w:rFonts w:eastAsiaTheme="minorHAnsi"/>
          <w:lang w:eastAsia="en-US"/>
        </w:rPr>
      </w:pPr>
    </w:p>
    <w:p w:rsidR="004C54D1" w:rsidRPr="004C54D1" w:rsidRDefault="004C54D1" w:rsidP="004C54D1">
      <w:pPr>
        <w:spacing w:after="0"/>
        <w:jc w:val="center"/>
        <w:rPr>
          <w:rFonts w:eastAsiaTheme="minorHAnsi"/>
          <w:lang w:eastAsia="en-US"/>
        </w:rPr>
      </w:pPr>
    </w:p>
    <w:p w:rsidR="004C54D1" w:rsidRPr="004C54D1" w:rsidRDefault="004C54D1" w:rsidP="004C54D1">
      <w:pPr>
        <w:rPr>
          <w:rFonts w:ascii="Arial" w:eastAsiaTheme="minorHAnsi" w:hAnsi="Arial" w:cs="Arial"/>
          <w:b/>
          <w:sz w:val="28"/>
          <w:szCs w:val="28"/>
          <w:lang w:eastAsia="en-US"/>
        </w:rPr>
      </w:pPr>
      <w:r w:rsidRPr="004C54D1">
        <w:rPr>
          <w:rFonts w:ascii="Arial" w:eastAsiaTheme="minorHAnsi" w:hAnsi="Arial" w:cs="Arial"/>
          <w:b/>
          <w:sz w:val="28"/>
          <w:szCs w:val="28"/>
          <w:lang w:eastAsia="en-US"/>
        </w:rPr>
        <w:br w:type="page"/>
      </w:r>
    </w:p>
    <w:p w:rsidR="00CA6A9B" w:rsidRDefault="00CA6A9B" w:rsidP="004C54D1">
      <w:pPr>
        <w:spacing w:after="0"/>
        <w:jc w:val="center"/>
        <w:rPr>
          <w:rFonts w:ascii="Arial" w:eastAsiaTheme="minorHAnsi" w:hAnsi="Arial" w:cs="Arial"/>
          <w:b/>
          <w:sz w:val="28"/>
          <w:szCs w:val="28"/>
          <w:lang w:eastAsia="en-US"/>
        </w:rPr>
      </w:pPr>
    </w:p>
    <w:p w:rsidR="004C54D1" w:rsidRPr="004C54D1" w:rsidRDefault="004C54D1" w:rsidP="004C54D1">
      <w:pPr>
        <w:spacing w:after="0"/>
        <w:jc w:val="center"/>
        <w:rPr>
          <w:rFonts w:ascii="Arial" w:eastAsiaTheme="minorHAnsi" w:hAnsi="Arial" w:cs="Arial"/>
          <w:color w:val="000000"/>
          <w:sz w:val="28"/>
          <w:szCs w:val="28"/>
          <w:lang w:eastAsia="en-US"/>
        </w:rPr>
      </w:pPr>
      <w:r w:rsidRPr="004C54D1">
        <w:rPr>
          <w:rFonts w:ascii="Arial" w:eastAsiaTheme="minorHAnsi" w:hAnsi="Arial" w:cs="Arial"/>
          <w:b/>
          <w:sz w:val="28"/>
          <w:szCs w:val="28"/>
          <w:lang w:eastAsia="en-US"/>
        </w:rPr>
        <w:t>Example: Transition Planning Summary for ROLANDA</w:t>
      </w:r>
    </w:p>
    <w:tbl>
      <w:tblPr>
        <w:tblStyle w:val="TableGrid2"/>
        <w:tblW w:w="9828" w:type="dxa"/>
        <w:tblLayout w:type="fixed"/>
        <w:tblLook w:val="04A0" w:firstRow="1" w:lastRow="0" w:firstColumn="1" w:lastColumn="0" w:noHBand="0" w:noVBand="1"/>
      </w:tblPr>
      <w:tblGrid>
        <w:gridCol w:w="1908"/>
        <w:gridCol w:w="3960"/>
        <w:gridCol w:w="3960"/>
      </w:tblGrid>
      <w:tr w:rsidR="004C54D1" w:rsidRPr="004C54D1" w:rsidTr="00A65356">
        <w:trPr>
          <w:tblHeader/>
        </w:trPr>
        <w:tc>
          <w:tcPr>
            <w:tcW w:w="1908" w:type="dxa"/>
            <w:shd w:val="clear" w:color="auto" w:fill="D9D9D9" w:themeFill="background1" w:themeFillShade="D9"/>
          </w:tcPr>
          <w:p w:rsidR="004C54D1" w:rsidRPr="004C54D1" w:rsidRDefault="004C54D1" w:rsidP="004C54D1">
            <w:pPr>
              <w:rPr>
                <w:rFonts w:ascii="Arial" w:hAnsi="Arial" w:cs="Arial"/>
                <w:b/>
                <w:sz w:val="18"/>
                <w:szCs w:val="18"/>
              </w:rPr>
            </w:pPr>
          </w:p>
          <w:p w:rsidR="004C54D1" w:rsidRPr="004C54D1" w:rsidRDefault="004C54D1" w:rsidP="004C54D1">
            <w:pPr>
              <w:rPr>
                <w:rFonts w:ascii="Arial" w:hAnsi="Arial" w:cs="Arial"/>
                <w:sz w:val="18"/>
                <w:szCs w:val="18"/>
              </w:rPr>
            </w:pPr>
          </w:p>
        </w:tc>
        <w:tc>
          <w:tcPr>
            <w:tcW w:w="7920" w:type="dxa"/>
            <w:gridSpan w:val="2"/>
            <w:shd w:val="clear" w:color="auto" w:fill="D9D9D9" w:themeFill="background1" w:themeFillShade="D9"/>
            <w:vAlign w:val="center"/>
          </w:tcPr>
          <w:p w:rsidR="004C54D1" w:rsidRPr="004C54D1" w:rsidRDefault="004C54D1" w:rsidP="004C54D1">
            <w:pPr>
              <w:jc w:val="center"/>
              <w:rPr>
                <w:rFonts w:ascii="Arial" w:hAnsi="Arial" w:cs="Arial"/>
                <w:sz w:val="18"/>
                <w:szCs w:val="18"/>
              </w:rPr>
            </w:pPr>
          </w:p>
          <w:p w:rsidR="004C54D1" w:rsidRPr="004C54D1" w:rsidRDefault="004C54D1" w:rsidP="004C54D1">
            <w:pPr>
              <w:jc w:val="center"/>
              <w:rPr>
                <w:rFonts w:ascii="Arial" w:hAnsi="Arial" w:cs="Arial"/>
                <w:sz w:val="18"/>
                <w:szCs w:val="18"/>
              </w:rPr>
            </w:pPr>
            <w:r w:rsidRPr="004C54D1">
              <w:rPr>
                <w:rFonts w:ascii="Arial" w:hAnsi="Arial" w:cs="Arial"/>
                <w:sz w:val="18"/>
                <w:szCs w:val="18"/>
              </w:rPr>
              <w:t xml:space="preserve">Student Direction:  </w:t>
            </w:r>
            <w:r w:rsidRPr="004C54D1">
              <w:rPr>
                <w:rFonts w:ascii="Arial" w:hAnsi="Arial" w:cs="Arial"/>
                <w:sz w:val="18"/>
                <w:szCs w:val="18"/>
                <w:u w:val="single"/>
              </w:rPr>
              <w:t>Technologically Supported Self-Employment or Volunteer work</w:t>
            </w:r>
          </w:p>
          <w:p w:rsidR="004C54D1" w:rsidRPr="004C54D1" w:rsidRDefault="004C54D1" w:rsidP="004C54D1">
            <w:pPr>
              <w:jc w:val="center"/>
              <w:rPr>
                <w:rFonts w:ascii="Arial" w:hAnsi="Arial" w:cs="Arial"/>
                <w:b/>
                <w:sz w:val="18"/>
                <w:szCs w:val="18"/>
              </w:rPr>
            </w:pPr>
            <w:r w:rsidRPr="004C54D1">
              <w:rPr>
                <w:rFonts w:ascii="Arial" w:hAnsi="Arial" w:cs="Arial"/>
                <w:b/>
                <w:noProof/>
                <w:sz w:val="18"/>
                <w:szCs w:val="18"/>
              </w:rPr>
              <w:drawing>
                <wp:anchor distT="0" distB="0" distL="114300" distR="114300" simplePos="0" relativeHeight="251661312" behindDoc="0" locked="0" layoutInCell="1" allowOverlap="1" wp14:anchorId="6749F622" wp14:editId="1B745237">
                  <wp:simplePos x="0" y="0"/>
                  <wp:positionH relativeFrom="column">
                    <wp:posOffset>4207510</wp:posOffset>
                  </wp:positionH>
                  <wp:positionV relativeFrom="paragraph">
                    <wp:posOffset>106680</wp:posOffset>
                  </wp:positionV>
                  <wp:extent cx="433705" cy="540385"/>
                  <wp:effectExtent l="19050" t="0" r="4445" b="0"/>
                  <wp:wrapNone/>
                  <wp:docPr id="13"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433705" cy="540385"/>
                          </a:xfrm>
                          <a:prstGeom prst="rect">
                            <a:avLst/>
                          </a:prstGeom>
                        </pic:spPr>
                      </pic:pic>
                    </a:graphicData>
                  </a:graphic>
                </wp:anchor>
              </w:drawing>
            </w:r>
          </w:p>
        </w:tc>
      </w:tr>
      <w:tr w:rsidR="004C54D1" w:rsidRPr="004C54D1" w:rsidTr="00A65356">
        <w:trPr>
          <w:tblHeader/>
        </w:trPr>
        <w:tc>
          <w:tcPr>
            <w:tcW w:w="1908" w:type="dxa"/>
            <w:vAlign w:val="center"/>
          </w:tcPr>
          <w:p w:rsidR="004C54D1" w:rsidRPr="004C54D1" w:rsidRDefault="004C54D1" w:rsidP="004C54D1">
            <w:pPr>
              <w:autoSpaceDE w:val="0"/>
              <w:autoSpaceDN w:val="0"/>
              <w:adjustRightInd w:val="0"/>
              <w:rPr>
                <w:rFonts w:ascii="Arial" w:hAnsi="Arial" w:cs="Arial"/>
                <w:sz w:val="18"/>
                <w:szCs w:val="18"/>
              </w:rPr>
            </w:pPr>
            <w:r w:rsidRPr="004C54D1">
              <w:rPr>
                <w:rFonts w:ascii="Arial" w:hAnsi="Arial" w:cs="Arial"/>
                <w:sz w:val="18"/>
                <w:szCs w:val="18"/>
              </w:rPr>
              <w:t>Age Appropriate Transition Assessment</w:t>
            </w:r>
          </w:p>
          <w:p w:rsidR="004C54D1" w:rsidRPr="004C54D1" w:rsidRDefault="004C54D1" w:rsidP="004C54D1">
            <w:pPr>
              <w:rPr>
                <w:rFonts w:ascii="Arial" w:hAnsi="Arial" w:cs="Arial"/>
                <w:sz w:val="18"/>
                <w:szCs w:val="18"/>
              </w:rPr>
            </w:pPr>
          </w:p>
        </w:tc>
        <w:tc>
          <w:tcPr>
            <w:tcW w:w="7920" w:type="dxa"/>
            <w:gridSpan w:val="2"/>
          </w:tcPr>
          <w:p w:rsidR="004C54D1" w:rsidRPr="004C54D1" w:rsidRDefault="004C54D1" w:rsidP="004C54D1">
            <w:pPr>
              <w:numPr>
                <w:ilvl w:val="0"/>
                <w:numId w:val="10"/>
              </w:numPr>
              <w:autoSpaceDE w:val="0"/>
              <w:autoSpaceDN w:val="0"/>
              <w:adjustRightInd w:val="0"/>
              <w:contextualSpacing/>
              <w:rPr>
                <w:rFonts w:ascii="Arial" w:hAnsi="Arial" w:cs="Arial"/>
                <w:sz w:val="18"/>
                <w:szCs w:val="18"/>
              </w:rPr>
            </w:pPr>
            <w:r w:rsidRPr="004C54D1">
              <w:rPr>
                <w:rFonts w:ascii="Arial" w:hAnsi="Arial" w:cs="Arial"/>
                <w:sz w:val="18"/>
                <w:szCs w:val="18"/>
              </w:rPr>
              <w:t>Anecdotal records</w:t>
            </w:r>
          </w:p>
          <w:p w:rsidR="004C54D1" w:rsidRPr="004C54D1" w:rsidRDefault="004C54D1" w:rsidP="004C54D1">
            <w:pPr>
              <w:numPr>
                <w:ilvl w:val="0"/>
                <w:numId w:val="10"/>
              </w:numPr>
              <w:autoSpaceDE w:val="0"/>
              <w:autoSpaceDN w:val="0"/>
              <w:adjustRightInd w:val="0"/>
              <w:contextualSpacing/>
              <w:rPr>
                <w:rFonts w:ascii="Arial" w:hAnsi="Arial" w:cs="Arial"/>
                <w:sz w:val="18"/>
                <w:szCs w:val="18"/>
              </w:rPr>
            </w:pPr>
            <w:r w:rsidRPr="004C54D1">
              <w:rPr>
                <w:rFonts w:ascii="Arial" w:hAnsi="Arial" w:cs="Arial"/>
                <w:iCs/>
                <w:color w:val="000000"/>
                <w:sz w:val="18"/>
                <w:szCs w:val="18"/>
              </w:rPr>
              <w:t>Portfolio assessment</w:t>
            </w:r>
          </w:p>
          <w:p w:rsidR="004C54D1" w:rsidRPr="004C54D1" w:rsidRDefault="004C54D1" w:rsidP="004C54D1">
            <w:pPr>
              <w:numPr>
                <w:ilvl w:val="0"/>
                <w:numId w:val="10"/>
              </w:numPr>
              <w:autoSpaceDE w:val="0"/>
              <w:autoSpaceDN w:val="0"/>
              <w:adjustRightInd w:val="0"/>
              <w:contextualSpacing/>
              <w:rPr>
                <w:rFonts w:ascii="Arial" w:hAnsi="Arial" w:cs="Arial"/>
                <w:sz w:val="18"/>
                <w:szCs w:val="18"/>
              </w:rPr>
            </w:pPr>
            <w:r w:rsidRPr="004C54D1">
              <w:rPr>
                <w:rFonts w:ascii="Arial" w:hAnsi="Arial" w:cs="Arial"/>
                <w:color w:val="000000"/>
                <w:sz w:val="18"/>
                <w:szCs w:val="18"/>
              </w:rPr>
              <w:t>Physical therapy evaluation</w:t>
            </w:r>
          </w:p>
          <w:p w:rsidR="004C54D1" w:rsidRPr="004C54D1" w:rsidRDefault="004C54D1" w:rsidP="004C54D1">
            <w:pPr>
              <w:numPr>
                <w:ilvl w:val="0"/>
                <w:numId w:val="10"/>
              </w:numPr>
              <w:autoSpaceDE w:val="0"/>
              <w:autoSpaceDN w:val="0"/>
              <w:adjustRightInd w:val="0"/>
              <w:contextualSpacing/>
              <w:rPr>
                <w:rFonts w:ascii="Arial" w:hAnsi="Arial" w:cs="Arial"/>
                <w:sz w:val="18"/>
                <w:szCs w:val="18"/>
              </w:rPr>
            </w:pPr>
            <w:r w:rsidRPr="004C54D1">
              <w:rPr>
                <w:rFonts w:ascii="Arial" w:hAnsi="Arial" w:cs="Arial"/>
                <w:color w:val="000000"/>
                <w:sz w:val="18"/>
                <w:szCs w:val="18"/>
              </w:rPr>
              <w:t>Physician examination summary</w:t>
            </w:r>
          </w:p>
        </w:tc>
      </w:tr>
      <w:tr w:rsidR="004C54D1" w:rsidRPr="004C54D1" w:rsidTr="00A65356">
        <w:trPr>
          <w:tblHeader/>
        </w:trPr>
        <w:tc>
          <w:tcPr>
            <w:tcW w:w="1908" w:type="dxa"/>
            <w:vAlign w:val="center"/>
          </w:tcPr>
          <w:p w:rsidR="004C54D1" w:rsidRPr="004C54D1" w:rsidRDefault="004C54D1" w:rsidP="004C54D1">
            <w:pPr>
              <w:rPr>
                <w:rFonts w:ascii="Arial" w:hAnsi="Arial" w:cs="Arial"/>
                <w:i/>
                <w:sz w:val="18"/>
                <w:szCs w:val="18"/>
              </w:rPr>
            </w:pPr>
            <w:r w:rsidRPr="004C54D1">
              <w:rPr>
                <w:rFonts w:ascii="Arial" w:hAnsi="Arial" w:cs="Arial"/>
                <w:sz w:val="18"/>
                <w:szCs w:val="18"/>
              </w:rPr>
              <w:t>Post-Secondary Goal:  Education, Training</w:t>
            </w:r>
          </w:p>
        </w:tc>
        <w:tc>
          <w:tcPr>
            <w:tcW w:w="7920" w:type="dxa"/>
            <w:gridSpan w:val="2"/>
          </w:tcPr>
          <w:p w:rsidR="004C54D1" w:rsidRPr="004C54D1" w:rsidRDefault="004C54D1" w:rsidP="004C54D1">
            <w:pPr>
              <w:autoSpaceDE w:val="0"/>
              <w:autoSpaceDN w:val="0"/>
              <w:adjustRightInd w:val="0"/>
              <w:rPr>
                <w:rFonts w:ascii="Arial" w:hAnsi="Arial" w:cs="Arial"/>
                <w:sz w:val="18"/>
                <w:szCs w:val="18"/>
              </w:rPr>
            </w:pPr>
            <w:r w:rsidRPr="004C54D1">
              <w:rPr>
                <w:rFonts w:ascii="Arial" w:hAnsi="Arial" w:cs="Arial"/>
                <w:color w:val="000000"/>
                <w:sz w:val="18"/>
                <w:szCs w:val="18"/>
              </w:rPr>
              <w:t xml:space="preserve">After graduation, </w:t>
            </w:r>
            <w:proofErr w:type="spellStart"/>
            <w:r w:rsidRPr="004C54D1">
              <w:rPr>
                <w:rFonts w:ascii="Arial" w:hAnsi="Arial" w:cs="Arial"/>
                <w:color w:val="000000"/>
                <w:sz w:val="18"/>
                <w:szCs w:val="18"/>
              </w:rPr>
              <w:t>Rolanda</w:t>
            </w:r>
            <w:proofErr w:type="spellEnd"/>
            <w:r w:rsidRPr="004C54D1">
              <w:rPr>
                <w:rFonts w:ascii="Arial" w:hAnsi="Arial" w:cs="Arial"/>
                <w:color w:val="000000"/>
                <w:sz w:val="18"/>
                <w:szCs w:val="18"/>
              </w:rPr>
              <w:t xml:space="preserve"> will participate in an in-home or center-based program designed to provide </w:t>
            </w:r>
            <w:proofErr w:type="spellStart"/>
            <w:r w:rsidRPr="004C54D1">
              <w:rPr>
                <w:rFonts w:ascii="Arial" w:hAnsi="Arial" w:cs="Arial"/>
                <w:color w:val="000000"/>
                <w:sz w:val="18"/>
                <w:szCs w:val="18"/>
              </w:rPr>
              <w:t>habilitative</w:t>
            </w:r>
            <w:proofErr w:type="spellEnd"/>
            <w:r w:rsidRPr="004C54D1">
              <w:rPr>
                <w:rFonts w:ascii="Arial" w:hAnsi="Arial" w:cs="Arial"/>
                <w:color w:val="000000"/>
                <w:sz w:val="18"/>
                <w:szCs w:val="18"/>
              </w:rPr>
              <w:t xml:space="preserve"> and vocational training with medical and therapeutic supports.</w:t>
            </w:r>
          </w:p>
        </w:tc>
      </w:tr>
      <w:tr w:rsidR="004C54D1" w:rsidRPr="004C54D1" w:rsidTr="00A65356">
        <w:trPr>
          <w:tblHeader/>
        </w:trPr>
        <w:tc>
          <w:tcPr>
            <w:tcW w:w="1908" w:type="dxa"/>
            <w:vAlign w:val="center"/>
          </w:tcPr>
          <w:p w:rsidR="004C54D1" w:rsidRPr="004C54D1" w:rsidRDefault="004C54D1" w:rsidP="004C54D1">
            <w:pPr>
              <w:rPr>
                <w:rFonts w:ascii="Arial" w:hAnsi="Arial" w:cs="Arial"/>
                <w:i/>
                <w:sz w:val="18"/>
                <w:szCs w:val="18"/>
              </w:rPr>
            </w:pPr>
            <w:r w:rsidRPr="004C54D1">
              <w:rPr>
                <w:rFonts w:ascii="Arial" w:hAnsi="Arial" w:cs="Arial"/>
                <w:sz w:val="18"/>
                <w:szCs w:val="18"/>
              </w:rPr>
              <w:t xml:space="preserve">Post-Secondary Goal:  Employment    </w:t>
            </w:r>
          </w:p>
        </w:tc>
        <w:tc>
          <w:tcPr>
            <w:tcW w:w="7920" w:type="dxa"/>
            <w:gridSpan w:val="2"/>
          </w:tcPr>
          <w:p w:rsidR="004C54D1" w:rsidRPr="004C54D1" w:rsidRDefault="004C54D1" w:rsidP="004C54D1">
            <w:pPr>
              <w:autoSpaceDE w:val="0"/>
              <w:autoSpaceDN w:val="0"/>
              <w:adjustRightInd w:val="0"/>
              <w:rPr>
                <w:rFonts w:ascii="Arial" w:hAnsi="Arial" w:cs="Arial"/>
                <w:color w:val="000000"/>
                <w:sz w:val="18"/>
                <w:szCs w:val="18"/>
              </w:rPr>
            </w:pPr>
            <w:r w:rsidRPr="004C54D1">
              <w:rPr>
                <w:rFonts w:ascii="Arial" w:hAnsi="Arial" w:cs="Arial"/>
                <w:color w:val="000000"/>
                <w:sz w:val="18"/>
                <w:szCs w:val="18"/>
              </w:rPr>
              <w:t xml:space="preserve">Immediately after graduation, </w:t>
            </w:r>
            <w:proofErr w:type="spellStart"/>
            <w:r w:rsidRPr="004C54D1">
              <w:rPr>
                <w:rFonts w:ascii="Arial" w:hAnsi="Arial" w:cs="Arial"/>
                <w:color w:val="000000"/>
                <w:sz w:val="18"/>
                <w:szCs w:val="18"/>
              </w:rPr>
              <w:t>Rolanda</w:t>
            </w:r>
            <w:proofErr w:type="spellEnd"/>
            <w:r w:rsidRPr="004C54D1">
              <w:rPr>
                <w:rFonts w:ascii="Arial" w:hAnsi="Arial" w:cs="Arial"/>
                <w:color w:val="000000"/>
                <w:sz w:val="18"/>
                <w:szCs w:val="18"/>
              </w:rPr>
              <w:t xml:space="preserve"> will receive job development services from vocational rehabilitation or a community rehabilitation program and will participate in technologically supported self-employment or volunteer work within 1 year of graduation.</w:t>
            </w:r>
          </w:p>
        </w:tc>
      </w:tr>
      <w:tr w:rsidR="004C54D1" w:rsidRPr="004C54D1" w:rsidTr="00A65356">
        <w:trPr>
          <w:tblHeader/>
        </w:trPr>
        <w:tc>
          <w:tcPr>
            <w:tcW w:w="1908" w:type="dxa"/>
            <w:vAlign w:val="center"/>
          </w:tcPr>
          <w:p w:rsidR="004C54D1" w:rsidRPr="004C54D1" w:rsidRDefault="004C54D1" w:rsidP="004C54D1">
            <w:pPr>
              <w:rPr>
                <w:rFonts w:ascii="Arial" w:hAnsi="Arial" w:cs="Arial"/>
                <w:i/>
                <w:sz w:val="18"/>
                <w:szCs w:val="18"/>
              </w:rPr>
            </w:pPr>
            <w:r w:rsidRPr="004C54D1">
              <w:rPr>
                <w:rFonts w:ascii="Arial" w:hAnsi="Arial" w:cs="Arial"/>
                <w:sz w:val="18"/>
                <w:szCs w:val="18"/>
              </w:rPr>
              <w:t xml:space="preserve">Post-Secondary Goal: Independent Living  </w:t>
            </w:r>
          </w:p>
        </w:tc>
        <w:tc>
          <w:tcPr>
            <w:tcW w:w="7920" w:type="dxa"/>
            <w:gridSpan w:val="2"/>
          </w:tcPr>
          <w:p w:rsidR="004C54D1" w:rsidRPr="004C54D1" w:rsidRDefault="004C54D1" w:rsidP="004C54D1">
            <w:pPr>
              <w:autoSpaceDE w:val="0"/>
              <w:autoSpaceDN w:val="0"/>
              <w:adjustRightInd w:val="0"/>
              <w:rPr>
                <w:rFonts w:ascii="Arial" w:hAnsi="Arial" w:cs="Arial"/>
                <w:color w:val="000000"/>
                <w:sz w:val="18"/>
                <w:szCs w:val="18"/>
              </w:rPr>
            </w:pPr>
            <w:r w:rsidRPr="004C54D1">
              <w:rPr>
                <w:rFonts w:ascii="Arial" w:hAnsi="Arial" w:cs="Arial"/>
                <w:color w:val="000000"/>
                <w:sz w:val="18"/>
                <w:szCs w:val="18"/>
              </w:rPr>
              <w:t xml:space="preserve">After graduation </w:t>
            </w:r>
            <w:proofErr w:type="spellStart"/>
            <w:r w:rsidRPr="004C54D1">
              <w:rPr>
                <w:rFonts w:ascii="Arial" w:hAnsi="Arial" w:cs="Arial"/>
                <w:color w:val="000000"/>
                <w:sz w:val="18"/>
                <w:szCs w:val="18"/>
              </w:rPr>
              <w:t>Rolanda</w:t>
            </w:r>
            <w:proofErr w:type="spellEnd"/>
            <w:r w:rsidRPr="004C54D1">
              <w:rPr>
                <w:rFonts w:ascii="Arial" w:hAnsi="Arial" w:cs="Arial"/>
                <w:color w:val="000000"/>
                <w:sz w:val="18"/>
                <w:szCs w:val="18"/>
              </w:rPr>
              <w:t xml:space="preserve"> will participate in community-integrated recreational/leisure activities related to music, movies, and art at movie theaters, concerts at the local community college, art and craft museums downtown, and the entertainment store at the mall.</w:t>
            </w:r>
          </w:p>
        </w:tc>
      </w:tr>
      <w:tr w:rsidR="004C54D1" w:rsidRPr="004C54D1" w:rsidTr="00A65356">
        <w:trPr>
          <w:tblHeader/>
        </w:trPr>
        <w:tc>
          <w:tcPr>
            <w:tcW w:w="1908" w:type="dxa"/>
            <w:vAlign w:val="center"/>
          </w:tcPr>
          <w:p w:rsidR="004C54D1" w:rsidRPr="004C54D1" w:rsidRDefault="004C54D1" w:rsidP="004C54D1">
            <w:pPr>
              <w:rPr>
                <w:rFonts w:ascii="Arial" w:hAnsi="Arial" w:cs="Arial"/>
                <w:sz w:val="18"/>
                <w:szCs w:val="18"/>
              </w:rPr>
            </w:pPr>
            <w:r w:rsidRPr="004C54D1">
              <w:rPr>
                <w:rFonts w:ascii="Arial" w:hAnsi="Arial" w:cs="Arial"/>
                <w:sz w:val="18"/>
                <w:szCs w:val="18"/>
              </w:rPr>
              <w:t>Transition Services</w:t>
            </w:r>
          </w:p>
        </w:tc>
        <w:tc>
          <w:tcPr>
            <w:tcW w:w="7920" w:type="dxa"/>
            <w:gridSpan w:val="2"/>
          </w:tcPr>
          <w:p w:rsidR="004C54D1" w:rsidRPr="004C54D1" w:rsidRDefault="004C54D1" w:rsidP="004C54D1">
            <w:pPr>
              <w:autoSpaceDE w:val="0"/>
              <w:autoSpaceDN w:val="0"/>
              <w:adjustRightInd w:val="0"/>
              <w:rPr>
                <w:rFonts w:ascii="Arial" w:hAnsi="Arial" w:cs="Arial"/>
                <w:color w:val="000000"/>
                <w:sz w:val="18"/>
                <w:szCs w:val="18"/>
              </w:rPr>
            </w:pPr>
            <w:r w:rsidRPr="004C54D1">
              <w:rPr>
                <w:rFonts w:ascii="Arial" w:hAnsi="Arial" w:cs="Arial"/>
                <w:color w:val="000000"/>
                <w:sz w:val="18"/>
                <w:szCs w:val="18"/>
              </w:rPr>
              <w:t>Instruction</w:t>
            </w:r>
          </w:p>
          <w:p w:rsidR="004C54D1" w:rsidRPr="004C54D1" w:rsidRDefault="004C54D1" w:rsidP="004C54D1">
            <w:pPr>
              <w:numPr>
                <w:ilvl w:val="0"/>
                <w:numId w:val="7"/>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Participation in the adapted academic and functional curriculum</w:t>
            </w:r>
          </w:p>
          <w:p w:rsidR="004C54D1" w:rsidRPr="004C54D1" w:rsidRDefault="004C54D1" w:rsidP="004C54D1">
            <w:pPr>
              <w:numPr>
                <w:ilvl w:val="0"/>
                <w:numId w:val="7"/>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Self-care skill instruction</w:t>
            </w:r>
          </w:p>
          <w:p w:rsidR="004C54D1" w:rsidRPr="004C54D1" w:rsidRDefault="004C54D1" w:rsidP="004C54D1">
            <w:pPr>
              <w:autoSpaceDE w:val="0"/>
              <w:autoSpaceDN w:val="0"/>
              <w:adjustRightInd w:val="0"/>
              <w:rPr>
                <w:rFonts w:ascii="Arial" w:hAnsi="Arial" w:cs="Arial"/>
                <w:color w:val="000000"/>
                <w:sz w:val="18"/>
                <w:szCs w:val="18"/>
              </w:rPr>
            </w:pPr>
            <w:r w:rsidRPr="004C54D1">
              <w:rPr>
                <w:rFonts w:ascii="Arial" w:hAnsi="Arial" w:cs="Arial"/>
                <w:color w:val="000000"/>
                <w:sz w:val="18"/>
                <w:szCs w:val="18"/>
              </w:rPr>
              <w:t>Community Experience</w:t>
            </w:r>
          </w:p>
          <w:p w:rsidR="004C54D1" w:rsidRPr="004C54D1" w:rsidRDefault="004C54D1" w:rsidP="004C54D1">
            <w:pPr>
              <w:numPr>
                <w:ilvl w:val="0"/>
                <w:numId w:val="7"/>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Community-based vocational training</w:t>
            </w:r>
          </w:p>
          <w:p w:rsidR="004C54D1" w:rsidRPr="004C54D1" w:rsidRDefault="004C54D1" w:rsidP="004C54D1">
            <w:pPr>
              <w:numPr>
                <w:ilvl w:val="0"/>
                <w:numId w:val="8"/>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Community-based independent and community living instruction</w:t>
            </w:r>
          </w:p>
          <w:p w:rsidR="004C54D1" w:rsidRPr="004C54D1" w:rsidRDefault="004C54D1" w:rsidP="004C54D1">
            <w:pPr>
              <w:autoSpaceDE w:val="0"/>
              <w:autoSpaceDN w:val="0"/>
              <w:adjustRightInd w:val="0"/>
              <w:rPr>
                <w:rFonts w:ascii="Arial" w:hAnsi="Arial" w:cs="Arial"/>
                <w:color w:val="000000"/>
                <w:sz w:val="18"/>
                <w:szCs w:val="18"/>
              </w:rPr>
            </w:pPr>
            <w:r w:rsidRPr="004C54D1">
              <w:rPr>
                <w:rFonts w:ascii="Arial" w:hAnsi="Arial" w:cs="Arial"/>
                <w:color w:val="000000"/>
                <w:sz w:val="18"/>
                <w:szCs w:val="18"/>
              </w:rPr>
              <w:t>Related Services</w:t>
            </w:r>
          </w:p>
          <w:p w:rsidR="004C54D1" w:rsidRPr="004C54D1" w:rsidRDefault="004C54D1" w:rsidP="004C54D1">
            <w:pPr>
              <w:numPr>
                <w:ilvl w:val="0"/>
                <w:numId w:val="8"/>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Speech therapy services for training in use of augmentative communication device</w:t>
            </w:r>
          </w:p>
          <w:p w:rsidR="004C54D1" w:rsidRPr="004C54D1" w:rsidRDefault="004C54D1" w:rsidP="004C54D1">
            <w:pPr>
              <w:numPr>
                <w:ilvl w:val="0"/>
                <w:numId w:val="8"/>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Speech therapy, occupational therapy for augmentative communication evaluation and selection of appropriate augmentative communication device for school and post school environments</w:t>
            </w:r>
          </w:p>
          <w:p w:rsidR="004C54D1" w:rsidRPr="004C54D1" w:rsidRDefault="004C54D1" w:rsidP="004C54D1">
            <w:pPr>
              <w:numPr>
                <w:ilvl w:val="0"/>
                <w:numId w:val="8"/>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Occupational therapy for use of assistive technology</w:t>
            </w:r>
          </w:p>
          <w:p w:rsidR="004C54D1" w:rsidRPr="004C54D1" w:rsidRDefault="004C54D1" w:rsidP="004C54D1">
            <w:pPr>
              <w:numPr>
                <w:ilvl w:val="0"/>
                <w:numId w:val="8"/>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Evaluation for determination of devices to increase independence in home and center-based environment</w:t>
            </w:r>
          </w:p>
          <w:p w:rsidR="004C54D1" w:rsidRPr="004C54D1" w:rsidRDefault="004C54D1" w:rsidP="004C54D1">
            <w:pPr>
              <w:numPr>
                <w:ilvl w:val="0"/>
                <w:numId w:val="8"/>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Physical therapy to maintain and improve strength and flexibility</w:t>
            </w:r>
          </w:p>
          <w:p w:rsidR="004C54D1" w:rsidRPr="004C54D1" w:rsidRDefault="004C54D1" w:rsidP="004C54D1">
            <w:pPr>
              <w:numPr>
                <w:ilvl w:val="0"/>
                <w:numId w:val="8"/>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 xml:space="preserve">Nursing services to increase </w:t>
            </w:r>
            <w:proofErr w:type="spellStart"/>
            <w:r w:rsidRPr="004C54D1">
              <w:rPr>
                <w:rFonts w:ascii="Arial" w:hAnsi="Arial" w:cs="Arial"/>
                <w:color w:val="000000"/>
                <w:sz w:val="18"/>
                <w:szCs w:val="18"/>
              </w:rPr>
              <w:t>Rolanda’s</w:t>
            </w:r>
            <w:proofErr w:type="spellEnd"/>
            <w:r w:rsidRPr="004C54D1">
              <w:rPr>
                <w:rFonts w:ascii="Arial" w:hAnsi="Arial" w:cs="Arial"/>
                <w:color w:val="000000"/>
                <w:sz w:val="18"/>
                <w:szCs w:val="18"/>
              </w:rPr>
              <w:t xml:space="preserve"> ability access to community environments</w:t>
            </w:r>
          </w:p>
          <w:p w:rsidR="004C54D1" w:rsidRPr="004C54D1" w:rsidRDefault="004C54D1" w:rsidP="004C54D1">
            <w:pPr>
              <w:numPr>
                <w:ilvl w:val="0"/>
                <w:numId w:val="8"/>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Visits to recreational agencies/facilities in the community</w:t>
            </w:r>
          </w:p>
          <w:p w:rsidR="004C54D1" w:rsidRPr="004C54D1" w:rsidRDefault="004C54D1" w:rsidP="004C54D1">
            <w:pPr>
              <w:numPr>
                <w:ilvl w:val="0"/>
                <w:numId w:val="8"/>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Leisure and recreational interest survey through student response to different leisure opportunities in the community</w:t>
            </w:r>
          </w:p>
          <w:p w:rsidR="004C54D1" w:rsidRPr="004C54D1" w:rsidRDefault="004C54D1" w:rsidP="004C54D1">
            <w:pPr>
              <w:numPr>
                <w:ilvl w:val="0"/>
                <w:numId w:val="8"/>
              </w:numPr>
              <w:autoSpaceDE w:val="0"/>
              <w:autoSpaceDN w:val="0"/>
              <w:adjustRightInd w:val="0"/>
              <w:contextualSpacing/>
              <w:rPr>
                <w:rFonts w:ascii="Arial" w:hAnsi="Arial" w:cs="Arial"/>
                <w:sz w:val="18"/>
                <w:szCs w:val="18"/>
              </w:rPr>
            </w:pPr>
            <w:r w:rsidRPr="004C54D1">
              <w:rPr>
                <w:rFonts w:ascii="Arial" w:hAnsi="Arial" w:cs="Arial"/>
                <w:color w:val="000000"/>
                <w:sz w:val="18"/>
                <w:szCs w:val="18"/>
              </w:rPr>
              <w:t>Meeting with SSI representative to determine possible financial benefits</w:t>
            </w:r>
          </w:p>
        </w:tc>
      </w:tr>
      <w:tr w:rsidR="004C54D1" w:rsidRPr="004C54D1" w:rsidTr="00A65356">
        <w:trPr>
          <w:tblHeader/>
        </w:trPr>
        <w:tc>
          <w:tcPr>
            <w:tcW w:w="1908" w:type="dxa"/>
            <w:vAlign w:val="center"/>
          </w:tcPr>
          <w:p w:rsidR="004C54D1" w:rsidRPr="004C54D1" w:rsidRDefault="004C54D1" w:rsidP="004C54D1">
            <w:pPr>
              <w:rPr>
                <w:rFonts w:ascii="Arial" w:hAnsi="Arial" w:cs="Arial"/>
                <w:sz w:val="18"/>
                <w:szCs w:val="18"/>
              </w:rPr>
            </w:pPr>
            <w:r w:rsidRPr="004C54D1">
              <w:rPr>
                <w:rFonts w:ascii="Arial" w:hAnsi="Arial" w:cs="Arial"/>
                <w:sz w:val="18"/>
                <w:szCs w:val="18"/>
              </w:rPr>
              <w:t>Course of Study</w:t>
            </w:r>
          </w:p>
        </w:tc>
        <w:tc>
          <w:tcPr>
            <w:tcW w:w="3960" w:type="dxa"/>
          </w:tcPr>
          <w:p w:rsidR="004C54D1" w:rsidRPr="004C54D1" w:rsidRDefault="004C54D1" w:rsidP="004C54D1">
            <w:pPr>
              <w:autoSpaceDE w:val="0"/>
              <w:autoSpaceDN w:val="0"/>
              <w:adjustRightInd w:val="0"/>
              <w:rPr>
                <w:rFonts w:ascii="Arial" w:hAnsi="Arial" w:cs="Arial"/>
                <w:sz w:val="18"/>
                <w:szCs w:val="18"/>
              </w:rPr>
            </w:pPr>
            <w:r w:rsidRPr="004C54D1">
              <w:rPr>
                <w:rFonts w:ascii="Arial" w:hAnsi="Arial" w:cs="Arial"/>
                <w:sz w:val="18"/>
                <w:szCs w:val="18"/>
              </w:rPr>
              <w:t>2013</w:t>
            </w:r>
          </w:p>
          <w:p w:rsidR="004C54D1" w:rsidRPr="004C54D1" w:rsidRDefault="004C54D1" w:rsidP="004C54D1">
            <w:pPr>
              <w:numPr>
                <w:ilvl w:val="0"/>
                <w:numId w:val="6"/>
              </w:numPr>
              <w:autoSpaceDE w:val="0"/>
              <w:autoSpaceDN w:val="0"/>
              <w:adjustRightInd w:val="0"/>
              <w:contextualSpacing/>
              <w:rPr>
                <w:rFonts w:ascii="Arial" w:hAnsi="Arial" w:cs="Arial"/>
                <w:sz w:val="18"/>
                <w:szCs w:val="18"/>
              </w:rPr>
            </w:pPr>
            <w:r w:rsidRPr="004C54D1">
              <w:rPr>
                <w:rFonts w:ascii="Arial" w:hAnsi="Arial" w:cs="Arial"/>
                <w:color w:val="000000"/>
                <w:sz w:val="18"/>
                <w:szCs w:val="18"/>
              </w:rPr>
              <w:t xml:space="preserve">Functional Reading/ Communication </w:t>
            </w:r>
          </w:p>
          <w:p w:rsidR="004C54D1" w:rsidRPr="004C54D1" w:rsidRDefault="004C54D1" w:rsidP="004C54D1">
            <w:pPr>
              <w:numPr>
                <w:ilvl w:val="0"/>
                <w:numId w:val="6"/>
              </w:numPr>
              <w:autoSpaceDE w:val="0"/>
              <w:autoSpaceDN w:val="0"/>
              <w:adjustRightInd w:val="0"/>
              <w:contextualSpacing/>
              <w:rPr>
                <w:rFonts w:ascii="Arial" w:hAnsi="Arial" w:cs="Arial"/>
                <w:sz w:val="18"/>
                <w:szCs w:val="18"/>
              </w:rPr>
            </w:pPr>
            <w:r w:rsidRPr="004C54D1">
              <w:rPr>
                <w:rFonts w:ascii="Arial" w:hAnsi="Arial" w:cs="Arial"/>
                <w:color w:val="000000"/>
                <w:sz w:val="18"/>
                <w:szCs w:val="18"/>
              </w:rPr>
              <w:t xml:space="preserve">Occupational Skills </w:t>
            </w:r>
          </w:p>
          <w:p w:rsidR="004C54D1" w:rsidRPr="004C54D1" w:rsidRDefault="004C54D1" w:rsidP="004C54D1">
            <w:pPr>
              <w:numPr>
                <w:ilvl w:val="0"/>
                <w:numId w:val="6"/>
              </w:numPr>
              <w:autoSpaceDE w:val="0"/>
              <w:autoSpaceDN w:val="0"/>
              <w:adjustRightInd w:val="0"/>
              <w:contextualSpacing/>
              <w:rPr>
                <w:rFonts w:ascii="Arial" w:hAnsi="Arial" w:cs="Arial"/>
                <w:sz w:val="18"/>
                <w:szCs w:val="18"/>
              </w:rPr>
            </w:pPr>
            <w:r w:rsidRPr="004C54D1">
              <w:rPr>
                <w:rFonts w:ascii="Arial" w:hAnsi="Arial" w:cs="Arial"/>
                <w:color w:val="000000"/>
                <w:sz w:val="18"/>
                <w:szCs w:val="18"/>
              </w:rPr>
              <w:t>Healthy Living</w:t>
            </w:r>
          </w:p>
        </w:tc>
        <w:tc>
          <w:tcPr>
            <w:tcW w:w="3960" w:type="dxa"/>
          </w:tcPr>
          <w:p w:rsidR="004C54D1" w:rsidRPr="004C54D1" w:rsidRDefault="004C54D1" w:rsidP="004C54D1">
            <w:pPr>
              <w:autoSpaceDE w:val="0"/>
              <w:autoSpaceDN w:val="0"/>
              <w:adjustRightInd w:val="0"/>
              <w:rPr>
                <w:rFonts w:ascii="Arial" w:hAnsi="Arial" w:cs="Arial"/>
                <w:sz w:val="18"/>
                <w:szCs w:val="18"/>
              </w:rPr>
            </w:pPr>
            <w:r w:rsidRPr="004C54D1">
              <w:rPr>
                <w:rFonts w:ascii="Arial" w:hAnsi="Arial" w:cs="Arial"/>
                <w:sz w:val="18"/>
                <w:szCs w:val="18"/>
              </w:rPr>
              <w:t>2014</w:t>
            </w:r>
          </w:p>
          <w:p w:rsidR="004C54D1" w:rsidRPr="004C54D1" w:rsidRDefault="004C54D1" w:rsidP="004C54D1">
            <w:pPr>
              <w:numPr>
                <w:ilvl w:val="0"/>
                <w:numId w:val="6"/>
              </w:numPr>
              <w:autoSpaceDE w:val="0"/>
              <w:autoSpaceDN w:val="0"/>
              <w:adjustRightInd w:val="0"/>
              <w:contextualSpacing/>
              <w:rPr>
                <w:rFonts w:ascii="Arial" w:hAnsi="Arial" w:cs="Arial"/>
                <w:sz w:val="18"/>
                <w:szCs w:val="18"/>
              </w:rPr>
            </w:pPr>
            <w:r w:rsidRPr="004C54D1">
              <w:rPr>
                <w:rFonts w:ascii="Arial" w:hAnsi="Arial" w:cs="Arial"/>
                <w:color w:val="000000"/>
                <w:sz w:val="18"/>
                <w:szCs w:val="18"/>
              </w:rPr>
              <w:t xml:space="preserve">Functional Reading/ Communication </w:t>
            </w:r>
          </w:p>
          <w:p w:rsidR="004C54D1" w:rsidRPr="004C54D1" w:rsidRDefault="004C54D1" w:rsidP="004C54D1">
            <w:pPr>
              <w:numPr>
                <w:ilvl w:val="0"/>
                <w:numId w:val="6"/>
              </w:numPr>
              <w:autoSpaceDE w:val="0"/>
              <w:autoSpaceDN w:val="0"/>
              <w:adjustRightInd w:val="0"/>
              <w:contextualSpacing/>
              <w:rPr>
                <w:rFonts w:ascii="Arial" w:hAnsi="Arial" w:cs="Arial"/>
                <w:sz w:val="18"/>
                <w:szCs w:val="18"/>
              </w:rPr>
            </w:pPr>
            <w:r w:rsidRPr="004C54D1">
              <w:rPr>
                <w:rFonts w:ascii="Arial" w:hAnsi="Arial" w:cs="Arial"/>
                <w:color w:val="000000"/>
                <w:sz w:val="18"/>
                <w:szCs w:val="18"/>
              </w:rPr>
              <w:t xml:space="preserve">Occupational Skills </w:t>
            </w:r>
          </w:p>
          <w:p w:rsidR="004C54D1" w:rsidRPr="004C54D1" w:rsidRDefault="004C54D1" w:rsidP="004C54D1">
            <w:pPr>
              <w:numPr>
                <w:ilvl w:val="0"/>
                <w:numId w:val="6"/>
              </w:numPr>
              <w:autoSpaceDE w:val="0"/>
              <w:autoSpaceDN w:val="0"/>
              <w:adjustRightInd w:val="0"/>
              <w:contextualSpacing/>
              <w:rPr>
                <w:rFonts w:ascii="Arial" w:hAnsi="Arial" w:cs="Arial"/>
                <w:sz w:val="18"/>
                <w:szCs w:val="18"/>
              </w:rPr>
            </w:pPr>
            <w:r w:rsidRPr="004C54D1">
              <w:rPr>
                <w:rFonts w:ascii="Arial" w:hAnsi="Arial" w:cs="Arial"/>
                <w:color w:val="000000"/>
                <w:sz w:val="18"/>
                <w:szCs w:val="18"/>
              </w:rPr>
              <w:t>Recreation/Leisure</w:t>
            </w:r>
          </w:p>
          <w:p w:rsidR="004C54D1" w:rsidRPr="004C54D1" w:rsidRDefault="004C54D1" w:rsidP="004C54D1">
            <w:pPr>
              <w:numPr>
                <w:ilvl w:val="0"/>
                <w:numId w:val="6"/>
              </w:numPr>
              <w:autoSpaceDE w:val="0"/>
              <w:autoSpaceDN w:val="0"/>
              <w:adjustRightInd w:val="0"/>
              <w:contextualSpacing/>
              <w:rPr>
                <w:rFonts w:ascii="Arial" w:hAnsi="Arial" w:cs="Arial"/>
                <w:sz w:val="18"/>
                <w:szCs w:val="18"/>
              </w:rPr>
            </w:pPr>
            <w:r w:rsidRPr="004C54D1">
              <w:rPr>
                <w:rFonts w:ascii="Arial" w:hAnsi="Arial" w:cs="Arial"/>
                <w:color w:val="000000"/>
                <w:sz w:val="18"/>
                <w:szCs w:val="18"/>
              </w:rPr>
              <w:t>Healthy Living</w:t>
            </w:r>
          </w:p>
        </w:tc>
      </w:tr>
      <w:tr w:rsidR="004C54D1" w:rsidRPr="004C54D1" w:rsidTr="00A65356">
        <w:trPr>
          <w:trHeight w:val="2701"/>
          <w:tblHeader/>
        </w:trPr>
        <w:tc>
          <w:tcPr>
            <w:tcW w:w="1908" w:type="dxa"/>
            <w:vAlign w:val="center"/>
          </w:tcPr>
          <w:p w:rsidR="004C54D1" w:rsidRPr="004C54D1" w:rsidRDefault="004C54D1" w:rsidP="004C54D1">
            <w:pPr>
              <w:autoSpaceDE w:val="0"/>
              <w:autoSpaceDN w:val="0"/>
              <w:adjustRightInd w:val="0"/>
              <w:rPr>
                <w:rFonts w:ascii="Arial" w:hAnsi="Arial" w:cs="Arial"/>
                <w:sz w:val="18"/>
                <w:szCs w:val="18"/>
              </w:rPr>
            </w:pPr>
            <w:r w:rsidRPr="004C54D1">
              <w:rPr>
                <w:rFonts w:ascii="Arial" w:hAnsi="Arial" w:cs="Arial"/>
                <w:sz w:val="18"/>
                <w:szCs w:val="18"/>
              </w:rPr>
              <w:t>Annual IEP Goal</w:t>
            </w:r>
          </w:p>
          <w:p w:rsidR="004C54D1" w:rsidRPr="004C54D1" w:rsidRDefault="004C54D1" w:rsidP="004C54D1">
            <w:pPr>
              <w:rPr>
                <w:rFonts w:ascii="Arial" w:hAnsi="Arial" w:cs="Arial"/>
                <w:sz w:val="18"/>
                <w:szCs w:val="18"/>
              </w:rPr>
            </w:pPr>
          </w:p>
        </w:tc>
        <w:tc>
          <w:tcPr>
            <w:tcW w:w="7920" w:type="dxa"/>
            <w:gridSpan w:val="2"/>
            <w:vAlign w:val="center"/>
          </w:tcPr>
          <w:p w:rsidR="004C54D1" w:rsidRPr="004C54D1" w:rsidRDefault="004C54D1" w:rsidP="004C54D1">
            <w:pPr>
              <w:numPr>
                <w:ilvl w:val="0"/>
                <w:numId w:val="12"/>
              </w:numPr>
              <w:autoSpaceDE w:val="0"/>
              <w:autoSpaceDN w:val="0"/>
              <w:adjustRightInd w:val="0"/>
              <w:contextualSpacing/>
              <w:rPr>
                <w:rFonts w:ascii="Arial" w:hAnsi="Arial" w:cs="Arial"/>
                <w:sz w:val="18"/>
                <w:szCs w:val="18"/>
              </w:rPr>
            </w:pPr>
            <w:r w:rsidRPr="004C54D1">
              <w:rPr>
                <w:rFonts w:ascii="Arial" w:hAnsi="Arial" w:cs="Arial"/>
                <w:color w:val="000000"/>
                <w:sz w:val="18"/>
                <w:szCs w:val="18"/>
              </w:rPr>
              <w:t xml:space="preserve">Given a board displaying four choices of classroom and community topics (e.g., instructional activities, work-based instruction activities, locations in the school, movies, music, locations in the community, people), </w:t>
            </w:r>
            <w:proofErr w:type="spellStart"/>
            <w:r w:rsidRPr="004C54D1">
              <w:rPr>
                <w:rFonts w:ascii="Arial" w:hAnsi="Arial" w:cs="Arial"/>
                <w:color w:val="000000"/>
                <w:sz w:val="18"/>
                <w:szCs w:val="18"/>
              </w:rPr>
              <w:t>Rolanda</w:t>
            </w:r>
            <w:proofErr w:type="spellEnd"/>
            <w:r w:rsidRPr="004C54D1">
              <w:rPr>
                <w:rFonts w:ascii="Arial" w:hAnsi="Arial" w:cs="Arial"/>
                <w:color w:val="000000"/>
                <w:sz w:val="18"/>
                <w:szCs w:val="18"/>
              </w:rPr>
              <w:t xml:space="preserve"> will use a pointer, affixed to a head-piece to select the activity or item in which she wants to engage with 80% accuracy by the end of the semester.</w:t>
            </w:r>
          </w:p>
          <w:p w:rsidR="004C54D1" w:rsidRPr="004C54D1" w:rsidRDefault="004C54D1" w:rsidP="004C54D1">
            <w:pPr>
              <w:numPr>
                <w:ilvl w:val="0"/>
                <w:numId w:val="12"/>
              </w:numPr>
              <w:autoSpaceDE w:val="0"/>
              <w:autoSpaceDN w:val="0"/>
              <w:adjustRightInd w:val="0"/>
              <w:contextualSpacing/>
              <w:rPr>
                <w:rFonts w:ascii="Arial" w:hAnsi="Arial" w:cs="Arial"/>
                <w:color w:val="000000"/>
                <w:sz w:val="18"/>
                <w:szCs w:val="18"/>
                <w:u w:val="single"/>
              </w:rPr>
            </w:pPr>
            <w:r w:rsidRPr="004C54D1">
              <w:rPr>
                <w:rFonts w:ascii="Arial" w:hAnsi="Arial" w:cs="Arial"/>
                <w:color w:val="000000"/>
                <w:sz w:val="18"/>
                <w:szCs w:val="18"/>
              </w:rPr>
              <w:t xml:space="preserve">Given multiple vocational tasks in the classroom, </w:t>
            </w:r>
            <w:proofErr w:type="spellStart"/>
            <w:r w:rsidRPr="004C54D1">
              <w:rPr>
                <w:rFonts w:ascii="Arial" w:hAnsi="Arial" w:cs="Arial"/>
                <w:color w:val="000000"/>
                <w:sz w:val="18"/>
                <w:szCs w:val="18"/>
              </w:rPr>
              <w:t>Rolanda</w:t>
            </w:r>
            <w:proofErr w:type="spellEnd"/>
            <w:r w:rsidRPr="004C54D1">
              <w:rPr>
                <w:rFonts w:ascii="Arial" w:hAnsi="Arial" w:cs="Arial"/>
                <w:color w:val="000000"/>
                <w:sz w:val="18"/>
                <w:szCs w:val="18"/>
              </w:rPr>
              <w:t xml:space="preserve"> will increase her productivity by 20% as measured by time on task during a 30 minute training session during one school semester.</w:t>
            </w:r>
          </w:p>
          <w:p w:rsidR="004C54D1" w:rsidRPr="004C54D1" w:rsidRDefault="004C54D1" w:rsidP="004C54D1">
            <w:pPr>
              <w:numPr>
                <w:ilvl w:val="0"/>
                <w:numId w:val="12"/>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 xml:space="preserve">Given daily classroom routines for practice and a verbal prompt, </w:t>
            </w:r>
            <w:proofErr w:type="spellStart"/>
            <w:r w:rsidRPr="004C54D1">
              <w:rPr>
                <w:rFonts w:ascii="Arial" w:hAnsi="Arial" w:cs="Arial"/>
                <w:color w:val="000000"/>
                <w:sz w:val="18"/>
                <w:szCs w:val="18"/>
              </w:rPr>
              <w:t>Rolanda</w:t>
            </w:r>
            <w:proofErr w:type="spellEnd"/>
            <w:r w:rsidRPr="004C54D1">
              <w:rPr>
                <w:rFonts w:ascii="Arial" w:hAnsi="Arial" w:cs="Arial"/>
                <w:color w:val="000000"/>
                <w:sz w:val="18"/>
                <w:szCs w:val="18"/>
              </w:rPr>
              <w:t xml:space="preserve"> will raise her arms to assist in lifting, dressing, and hand washing on 80% of occasions for the duration of the IEP.</w:t>
            </w:r>
          </w:p>
          <w:p w:rsidR="004C54D1" w:rsidRPr="004C54D1" w:rsidRDefault="004C54D1" w:rsidP="004C54D1">
            <w:pPr>
              <w:numPr>
                <w:ilvl w:val="0"/>
                <w:numId w:val="12"/>
              </w:numPr>
              <w:autoSpaceDE w:val="0"/>
              <w:autoSpaceDN w:val="0"/>
              <w:adjustRightInd w:val="0"/>
              <w:contextualSpacing/>
              <w:rPr>
                <w:rFonts w:ascii="Arial" w:hAnsi="Arial" w:cs="Arial"/>
                <w:color w:val="000000"/>
                <w:sz w:val="18"/>
                <w:szCs w:val="18"/>
              </w:rPr>
            </w:pPr>
            <w:r w:rsidRPr="004C54D1">
              <w:rPr>
                <w:rFonts w:ascii="Arial" w:hAnsi="Arial" w:cs="Arial"/>
                <w:color w:val="000000"/>
                <w:sz w:val="18"/>
                <w:szCs w:val="18"/>
              </w:rPr>
              <w:t xml:space="preserve">Given small group instruction on three recreational games in adapted physical education, modeling, and independent practice, </w:t>
            </w:r>
            <w:proofErr w:type="spellStart"/>
            <w:r w:rsidRPr="004C54D1">
              <w:rPr>
                <w:rFonts w:ascii="Arial" w:hAnsi="Arial" w:cs="Arial"/>
                <w:color w:val="000000"/>
                <w:sz w:val="18"/>
                <w:szCs w:val="18"/>
              </w:rPr>
              <w:t>Rolanda</w:t>
            </w:r>
            <w:proofErr w:type="spellEnd"/>
            <w:r w:rsidRPr="004C54D1">
              <w:rPr>
                <w:rFonts w:ascii="Arial" w:hAnsi="Arial" w:cs="Arial"/>
                <w:color w:val="000000"/>
                <w:sz w:val="18"/>
                <w:szCs w:val="18"/>
              </w:rPr>
              <w:t xml:space="preserve"> will increase motor</w:t>
            </w:r>
          </w:p>
          <w:p w:rsidR="004C54D1" w:rsidRPr="004C54D1" w:rsidRDefault="004C54D1" w:rsidP="004C54D1">
            <w:pPr>
              <w:numPr>
                <w:ilvl w:val="0"/>
                <w:numId w:val="12"/>
              </w:numPr>
              <w:autoSpaceDE w:val="0"/>
              <w:autoSpaceDN w:val="0"/>
              <w:adjustRightInd w:val="0"/>
              <w:contextualSpacing/>
              <w:rPr>
                <w:rFonts w:ascii="Arial" w:hAnsi="Arial" w:cs="Arial"/>
                <w:sz w:val="18"/>
                <w:szCs w:val="18"/>
              </w:rPr>
            </w:pPr>
            <w:r w:rsidRPr="004C54D1">
              <w:rPr>
                <w:rFonts w:ascii="Arial" w:hAnsi="Arial" w:cs="Arial"/>
                <w:color w:val="000000"/>
                <w:sz w:val="18"/>
                <w:szCs w:val="18"/>
              </w:rPr>
              <w:t>coordination by throwing a ball 9 out of 10 times during a 30 minute session twice a week for the duration of the IEP.</w:t>
            </w:r>
          </w:p>
        </w:tc>
      </w:tr>
      <w:tr w:rsidR="004C54D1" w:rsidRPr="004C54D1" w:rsidTr="00A65356">
        <w:trPr>
          <w:tblHeader/>
        </w:trPr>
        <w:tc>
          <w:tcPr>
            <w:tcW w:w="1908" w:type="dxa"/>
            <w:vAlign w:val="center"/>
          </w:tcPr>
          <w:p w:rsidR="004C54D1" w:rsidRPr="004C54D1" w:rsidRDefault="004C54D1" w:rsidP="004C54D1">
            <w:pPr>
              <w:autoSpaceDE w:val="0"/>
              <w:autoSpaceDN w:val="0"/>
              <w:adjustRightInd w:val="0"/>
              <w:rPr>
                <w:rFonts w:ascii="Arial" w:hAnsi="Arial" w:cs="Arial"/>
                <w:sz w:val="18"/>
                <w:szCs w:val="18"/>
              </w:rPr>
            </w:pPr>
            <w:r w:rsidRPr="004C54D1">
              <w:rPr>
                <w:rFonts w:ascii="Arial" w:hAnsi="Arial" w:cs="Arial"/>
                <w:sz w:val="18"/>
                <w:szCs w:val="18"/>
              </w:rPr>
              <w:t>Other Agency Involvement</w:t>
            </w:r>
          </w:p>
          <w:p w:rsidR="004C54D1" w:rsidRPr="004C54D1" w:rsidRDefault="004C54D1" w:rsidP="004C54D1">
            <w:pPr>
              <w:rPr>
                <w:rFonts w:ascii="Arial" w:hAnsi="Arial" w:cs="Arial"/>
                <w:sz w:val="18"/>
                <w:szCs w:val="18"/>
              </w:rPr>
            </w:pPr>
          </w:p>
        </w:tc>
        <w:tc>
          <w:tcPr>
            <w:tcW w:w="7920" w:type="dxa"/>
            <w:gridSpan w:val="2"/>
          </w:tcPr>
          <w:p w:rsidR="004C54D1" w:rsidRPr="004C54D1" w:rsidRDefault="004C54D1" w:rsidP="004C54D1">
            <w:pPr>
              <w:numPr>
                <w:ilvl w:val="0"/>
                <w:numId w:val="9"/>
              </w:numPr>
              <w:autoSpaceDE w:val="0"/>
              <w:autoSpaceDN w:val="0"/>
              <w:adjustRightInd w:val="0"/>
              <w:ind w:left="252" w:hanging="180"/>
              <w:contextualSpacing/>
              <w:rPr>
                <w:rFonts w:ascii="Arial" w:hAnsi="Arial" w:cs="Arial"/>
                <w:color w:val="000000"/>
                <w:sz w:val="18"/>
                <w:szCs w:val="18"/>
              </w:rPr>
            </w:pPr>
            <w:r w:rsidRPr="004C54D1">
              <w:rPr>
                <w:rFonts w:ascii="Arial" w:hAnsi="Arial" w:cs="Arial"/>
                <w:color w:val="000000"/>
                <w:sz w:val="18"/>
                <w:szCs w:val="18"/>
              </w:rPr>
              <w:t xml:space="preserve">A consent form signed by </w:t>
            </w:r>
            <w:proofErr w:type="spellStart"/>
            <w:r w:rsidRPr="004C54D1">
              <w:rPr>
                <w:rFonts w:ascii="Arial" w:hAnsi="Arial" w:cs="Arial"/>
                <w:color w:val="000000"/>
                <w:sz w:val="18"/>
                <w:szCs w:val="18"/>
              </w:rPr>
              <w:t>Rolanda’s</w:t>
            </w:r>
            <w:proofErr w:type="spellEnd"/>
            <w:r w:rsidRPr="004C54D1">
              <w:rPr>
                <w:rFonts w:ascii="Arial" w:hAnsi="Arial" w:cs="Arial"/>
                <w:color w:val="000000"/>
                <w:sz w:val="18"/>
                <w:szCs w:val="18"/>
              </w:rPr>
              <w:t xml:space="preserve"> mother indicating that the school district  may contact vocational rehabilitative (VR) services inviting them to the IEP meeting to complete a referral for services.</w:t>
            </w:r>
          </w:p>
          <w:p w:rsidR="004C54D1" w:rsidRPr="004C54D1" w:rsidRDefault="004C54D1" w:rsidP="004C54D1">
            <w:pPr>
              <w:numPr>
                <w:ilvl w:val="0"/>
                <w:numId w:val="9"/>
              </w:numPr>
              <w:autoSpaceDE w:val="0"/>
              <w:autoSpaceDN w:val="0"/>
              <w:adjustRightInd w:val="0"/>
              <w:ind w:left="252" w:hanging="180"/>
              <w:contextualSpacing/>
              <w:rPr>
                <w:rFonts w:ascii="Arial" w:hAnsi="Arial" w:cs="Arial"/>
                <w:color w:val="000000"/>
                <w:sz w:val="18"/>
                <w:szCs w:val="18"/>
              </w:rPr>
            </w:pPr>
            <w:r w:rsidRPr="004C54D1">
              <w:rPr>
                <w:rFonts w:ascii="Arial" w:hAnsi="Arial" w:cs="Arial"/>
                <w:color w:val="000000"/>
                <w:sz w:val="18"/>
                <w:szCs w:val="18"/>
              </w:rPr>
              <w:t xml:space="preserve">A consent form signed by </w:t>
            </w:r>
            <w:proofErr w:type="spellStart"/>
            <w:r w:rsidRPr="004C54D1">
              <w:rPr>
                <w:rFonts w:ascii="Arial" w:hAnsi="Arial" w:cs="Arial"/>
                <w:color w:val="000000"/>
                <w:sz w:val="18"/>
                <w:szCs w:val="18"/>
              </w:rPr>
              <w:t>Rolanda’s</w:t>
            </w:r>
            <w:proofErr w:type="spellEnd"/>
            <w:r w:rsidRPr="004C54D1">
              <w:rPr>
                <w:rFonts w:ascii="Arial" w:hAnsi="Arial" w:cs="Arial"/>
                <w:color w:val="000000"/>
                <w:sz w:val="18"/>
                <w:szCs w:val="18"/>
              </w:rPr>
              <w:t xml:space="preserve"> mother indicating that the school district  may contact Social Security Administration (SSA) to invite them to the IEP meeting with plans to analyze </w:t>
            </w:r>
            <w:proofErr w:type="spellStart"/>
            <w:r w:rsidRPr="004C54D1">
              <w:rPr>
                <w:rFonts w:ascii="Arial" w:hAnsi="Arial" w:cs="Arial"/>
                <w:color w:val="000000"/>
                <w:sz w:val="18"/>
                <w:szCs w:val="18"/>
              </w:rPr>
              <w:t>Rolanda’s</w:t>
            </w:r>
            <w:proofErr w:type="spellEnd"/>
            <w:r w:rsidRPr="004C54D1">
              <w:rPr>
                <w:rFonts w:ascii="Arial" w:hAnsi="Arial" w:cs="Arial"/>
                <w:color w:val="000000"/>
                <w:sz w:val="18"/>
                <w:szCs w:val="18"/>
              </w:rPr>
              <w:t xml:space="preserve"> benefits with the family.</w:t>
            </w:r>
          </w:p>
          <w:p w:rsidR="004C54D1" w:rsidRPr="004C54D1" w:rsidRDefault="004C54D1" w:rsidP="004C54D1">
            <w:pPr>
              <w:numPr>
                <w:ilvl w:val="0"/>
                <w:numId w:val="9"/>
              </w:numPr>
              <w:autoSpaceDE w:val="0"/>
              <w:autoSpaceDN w:val="0"/>
              <w:adjustRightInd w:val="0"/>
              <w:ind w:left="252" w:hanging="180"/>
              <w:contextualSpacing/>
              <w:rPr>
                <w:rFonts w:ascii="Arial" w:hAnsi="Arial" w:cs="Arial"/>
                <w:color w:val="000000"/>
                <w:sz w:val="18"/>
                <w:szCs w:val="18"/>
              </w:rPr>
            </w:pPr>
            <w:r w:rsidRPr="004C54D1">
              <w:rPr>
                <w:rFonts w:ascii="Arial" w:hAnsi="Arial" w:cs="Arial"/>
                <w:color w:val="000000"/>
                <w:sz w:val="18"/>
                <w:szCs w:val="18"/>
              </w:rPr>
              <w:t xml:space="preserve">A consent form signed by </w:t>
            </w:r>
            <w:proofErr w:type="spellStart"/>
            <w:r w:rsidRPr="004C54D1">
              <w:rPr>
                <w:rFonts w:ascii="Arial" w:hAnsi="Arial" w:cs="Arial"/>
                <w:color w:val="000000"/>
                <w:sz w:val="18"/>
                <w:szCs w:val="18"/>
              </w:rPr>
              <w:t>Rolanda’s</w:t>
            </w:r>
            <w:proofErr w:type="spellEnd"/>
            <w:r w:rsidRPr="004C54D1">
              <w:rPr>
                <w:rFonts w:ascii="Arial" w:hAnsi="Arial" w:cs="Arial"/>
                <w:color w:val="000000"/>
                <w:sz w:val="18"/>
                <w:szCs w:val="18"/>
              </w:rPr>
              <w:t xml:space="preserve"> mother indicating that the school district  may contact Medicaid to invite them to the IEP meeting in order to coordinate referrals to outside agencies therapy referrals and transportation coordination.</w:t>
            </w:r>
          </w:p>
          <w:p w:rsidR="004C54D1" w:rsidRPr="004C54D1" w:rsidRDefault="004C54D1" w:rsidP="004C54D1">
            <w:pPr>
              <w:numPr>
                <w:ilvl w:val="0"/>
                <w:numId w:val="9"/>
              </w:numPr>
              <w:autoSpaceDE w:val="0"/>
              <w:autoSpaceDN w:val="0"/>
              <w:adjustRightInd w:val="0"/>
              <w:ind w:left="252" w:hanging="180"/>
              <w:contextualSpacing/>
              <w:rPr>
                <w:rFonts w:ascii="Arial" w:hAnsi="Arial" w:cs="Arial"/>
                <w:sz w:val="18"/>
                <w:szCs w:val="18"/>
              </w:rPr>
            </w:pPr>
            <w:r w:rsidRPr="004C54D1">
              <w:rPr>
                <w:rFonts w:ascii="Arial" w:hAnsi="Arial" w:cs="Arial"/>
                <w:color w:val="000000"/>
                <w:sz w:val="18"/>
                <w:szCs w:val="18"/>
              </w:rPr>
              <w:t>Invitations on file to a representative of VR, SSA, and Medicaid</w:t>
            </w:r>
          </w:p>
        </w:tc>
      </w:tr>
    </w:tbl>
    <w:p w:rsidR="00CA6A9B" w:rsidRDefault="00CA6A9B" w:rsidP="004C54D1">
      <w:pPr>
        <w:spacing w:after="0"/>
        <w:jc w:val="center"/>
        <w:rPr>
          <w:rFonts w:ascii="Arial" w:eastAsia="Calibri" w:hAnsi="Arial" w:cs="Arial"/>
          <w:b/>
          <w:sz w:val="28"/>
          <w:szCs w:val="28"/>
          <w:lang w:eastAsia="en-US"/>
        </w:rPr>
      </w:pPr>
      <w:bookmarkStart w:id="0" w:name="_GoBack"/>
      <w:bookmarkEnd w:id="0"/>
    </w:p>
    <w:p w:rsidR="00CA6A9B" w:rsidRDefault="00CA6A9B" w:rsidP="004C54D1">
      <w:pPr>
        <w:spacing w:after="0"/>
        <w:jc w:val="center"/>
        <w:rPr>
          <w:rFonts w:ascii="Arial" w:eastAsia="Calibri" w:hAnsi="Arial" w:cs="Arial"/>
          <w:b/>
          <w:sz w:val="28"/>
          <w:szCs w:val="28"/>
          <w:lang w:eastAsia="en-US"/>
        </w:rPr>
      </w:pPr>
    </w:p>
    <w:p w:rsidR="004C54D1" w:rsidRPr="004C54D1" w:rsidRDefault="004C54D1" w:rsidP="004C54D1">
      <w:pPr>
        <w:spacing w:after="0"/>
        <w:jc w:val="center"/>
        <w:rPr>
          <w:rFonts w:ascii="Arial" w:eastAsia="Calibri" w:hAnsi="Arial" w:cs="Arial"/>
          <w:color w:val="000000"/>
          <w:sz w:val="28"/>
          <w:szCs w:val="28"/>
          <w:lang w:eastAsia="en-US"/>
        </w:rPr>
      </w:pPr>
      <w:r w:rsidRPr="004C54D1">
        <w:rPr>
          <w:rFonts w:ascii="Arial" w:eastAsia="Calibri" w:hAnsi="Arial" w:cs="Arial"/>
          <w:b/>
          <w:noProof/>
          <w:sz w:val="28"/>
          <w:szCs w:val="28"/>
        </w:rPr>
        <w:drawing>
          <wp:anchor distT="0" distB="0" distL="114300" distR="114300" simplePos="0" relativeHeight="251662336" behindDoc="0" locked="0" layoutInCell="1" allowOverlap="1" wp14:anchorId="5882D5FB" wp14:editId="2E57DB65">
            <wp:simplePos x="0" y="0"/>
            <wp:positionH relativeFrom="column">
              <wp:posOffset>5997382</wp:posOffset>
            </wp:positionH>
            <wp:positionV relativeFrom="paragraph">
              <wp:posOffset>-332961</wp:posOffset>
            </wp:positionV>
            <wp:extent cx="520700" cy="811033"/>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700" cy="811033"/>
                    </a:xfrm>
                    <a:prstGeom prst="rect">
                      <a:avLst/>
                    </a:prstGeom>
                  </pic:spPr>
                </pic:pic>
              </a:graphicData>
            </a:graphic>
          </wp:anchor>
        </w:drawing>
      </w:r>
      <w:r w:rsidRPr="004C54D1">
        <w:rPr>
          <w:rFonts w:ascii="Arial" w:eastAsia="Calibri" w:hAnsi="Arial" w:cs="Arial"/>
          <w:b/>
          <w:sz w:val="28"/>
          <w:szCs w:val="28"/>
          <w:lang w:eastAsia="en-US"/>
        </w:rPr>
        <w:t>Example: Transition Planning Summary for ALLISON</w:t>
      </w:r>
    </w:p>
    <w:tbl>
      <w:tblPr>
        <w:tblStyle w:val="TableGrid3"/>
        <w:tblW w:w="10188" w:type="dxa"/>
        <w:tblLayout w:type="fixed"/>
        <w:tblLook w:val="04A0" w:firstRow="1" w:lastRow="0" w:firstColumn="1" w:lastColumn="0" w:noHBand="0" w:noVBand="1"/>
      </w:tblPr>
      <w:tblGrid>
        <w:gridCol w:w="2088"/>
        <w:gridCol w:w="3420"/>
        <w:gridCol w:w="4680"/>
      </w:tblGrid>
      <w:tr w:rsidR="004C54D1" w:rsidRPr="004C54D1" w:rsidTr="00A65356">
        <w:trPr>
          <w:trHeight w:val="440"/>
          <w:tblHeader/>
        </w:trPr>
        <w:tc>
          <w:tcPr>
            <w:tcW w:w="2088" w:type="dxa"/>
            <w:shd w:val="clear" w:color="auto" w:fill="D9D9D9" w:themeFill="background1" w:themeFillShade="D9"/>
            <w:vAlign w:val="center"/>
          </w:tcPr>
          <w:p w:rsidR="004C54D1" w:rsidRPr="004C54D1" w:rsidRDefault="004C54D1" w:rsidP="004C54D1">
            <w:pPr>
              <w:rPr>
                <w:rFonts w:ascii="Arial" w:hAnsi="Arial" w:cs="Arial"/>
                <w:sz w:val="20"/>
                <w:szCs w:val="20"/>
              </w:rPr>
            </w:pPr>
          </w:p>
        </w:tc>
        <w:tc>
          <w:tcPr>
            <w:tcW w:w="8100" w:type="dxa"/>
            <w:gridSpan w:val="2"/>
            <w:shd w:val="clear" w:color="auto" w:fill="D9D9D9" w:themeFill="background1" w:themeFillShade="D9"/>
            <w:vAlign w:val="center"/>
          </w:tcPr>
          <w:p w:rsidR="004C54D1" w:rsidRPr="004C54D1" w:rsidRDefault="004C54D1" w:rsidP="004C54D1">
            <w:pPr>
              <w:rPr>
                <w:rFonts w:ascii="Arial" w:hAnsi="Arial" w:cs="Arial"/>
                <w:b/>
                <w:sz w:val="20"/>
                <w:szCs w:val="20"/>
              </w:rPr>
            </w:pPr>
            <w:r w:rsidRPr="004C54D1">
              <w:rPr>
                <w:rFonts w:ascii="Arial" w:hAnsi="Arial" w:cs="Arial"/>
                <w:sz w:val="20"/>
                <w:szCs w:val="20"/>
              </w:rPr>
              <w:t xml:space="preserve">Student Direction:  </w:t>
            </w:r>
            <w:r w:rsidRPr="004C54D1">
              <w:rPr>
                <w:rFonts w:ascii="Arial" w:hAnsi="Arial" w:cs="Arial"/>
                <w:sz w:val="20"/>
                <w:szCs w:val="20"/>
                <w:u w:val="single"/>
              </w:rPr>
              <w:t>University</w:t>
            </w:r>
          </w:p>
        </w:tc>
      </w:tr>
      <w:tr w:rsidR="004C54D1" w:rsidRPr="004C54D1" w:rsidTr="00A65356">
        <w:trPr>
          <w:tblHeader/>
        </w:trPr>
        <w:tc>
          <w:tcPr>
            <w:tcW w:w="2088" w:type="dxa"/>
            <w:vAlign w:val="center"/>
          </w:tcPr>
          <w:p w:rsidR="004C54D1" w:rsidRPr="004C54D1" w:rsidRDefault="004C54D1" w:rsidP="004C54D1">
            <w:pPr>
              <w:autoSpaceDE w:val="0"/>
              <w:autoSpaceDN w:val="0"/>
              <w:adjustRightInd w:val="0"/>
              <w:rPr>
                <w:rFonts w:ascii="Arial" w:hAnsi="Arial" w:cs="Arial"/>
                <w:sz w:val="18"/>
                <w:szCs w:val="18"/>
              </w:rPr>
            </w:pPr>
            <w:r w:rsidRPr="004C54D1">
              <w:rPr>
                <w:rFonts w:ascii="Arial" w:hAnsi="Arial" w:cs="Arial"/>
                <w:sz w:val="18"/>
                <w:szCs w:val="18"/>
              </w:rPr>
              <w:t>Age Appropriate Transition Assessment</w:t>
            </w:r>
          </w:p>
          <w:p w:rsidR="004C54D1" w:rsidRPr="004C54D1" w:rsidRDefault="004C54D1" w:rsidP="004C54D1">
            <w:pPr>
              <w:rPr>
                <w:rFonts w:ascii="Arial" w:hAnsi="Arial" w:cs="Arial"/>
                <w:sz w:val="18"/>
                <w:szCs w:val="18"/>
              </w:rPr>
            </w:pPr>
          </w:p>
        </w:tc>
        <w:tc>
          <w:tcPr>
            <w:tcW w:w="8100" w:type="dxa"/>
            <w:gridSpan w:val="2"/>
          </w:tcPr>
          <w:p w:rsidR="004C54D1" w:rsidRPr="004C54D1" w:rsidRDefault="004C54D1" w:rsidP="004C54D1">
            <w:pPr>
              <w:numPr>
                <w:ilvl w:val="0"/>
                <w:numId w:val="11"/>
              </w:numPr>
              <w:autoSpaceDE w:val="0"/>
              <w:autoSpaceDN w:val="0"/>
              <w:adjustRightInd w:val="0"/>
              <w:ind w:left="360"/>
              <w:contextualSpacing/>
              <w:rPr>
                <w:rFonts w:ascii="Arial" w:hAnsi="Arial" w:cs="Arial"/>
                <w:color w:val="000000"/>
                <w:sz w:val="20"/>
                <w:szCs w:val="20"/>
              </w:rPr>
            </w:pPr>
            <w:r w:rsidRPr="004C54D1">
              <w:rPr>
                <w:rFonts w:ascii="Arial" w:hAnsi="Arial" w:cs="Arial"/>
                <w:color w:val="000000"/>
                <w:sz w:val="20"/>
                <w:szCs w:val="20"/>
              </w:rPr>
              <w:t>Record of student grades throughout high school, indicating a B average throughout high school (9th through first half of 11th grades) and a statement of how her GPA meets the minimal requirements for entry into college</w:t>
            </w:r>
          </w:p>
          <w:p w:rsidR="004C54D1" w:rsidRPr="004C54D1" w:rsidRDefault="004C54D1" w:rsidP="004C54D1">
            <w:pPr>
              <w:numPr>
                <w:ilvl w:val="0"/>
                <w:numId w:val="7"/>
              </w:numPr>
              <w:autoSpaceDE w:val="0"/>
              <w:autoSpaceDN w:val="0"/>
              <w:adjustRightInd w:val="0"/>
              <w:contextualSpacing/>
              <w:rPr>
                <w:rFonts w:ascii="Arial" w:hAnsi="Arial" w:cs="Arial"/>
                <w:color w:val="000000"/>
                <w:sz w:val="20"/>
                <w:szCs w:val="20"/>
              </w:rPr>
            </w:pPr>
            <w:r w:rsidRPr="004C54D1">
              <w:rPr>
                <w:rFonts w:ascii="Arial" w:hAnsi="Arial" w:cs="Arial"/>
                <w:color w:val="000000"/>
                <w:sz w:val="20"/>
                <w:szCs w:val="20"/>
              </w:rPr>
              <w:t>a summary of student Psychological test scores obtained during her 3-year re-evaluation in the spring of 10</w:t>
            </w:r>
            <w:r w:rsidRPr="004C54D1">
              <w:rPr>
                <w:rFonts w:ascii="Arial" w:hAnsi="Arial" w:cs="Arial"/>
                <w:color w:val="000000"/>
                <w:sz w:val="20"/>
                <w:szCs w:val="20"/>
                <w:vertAlign w:val="superscript"/>
              </w:rPr>
              <w:t>th</w:t>
            </w:r>
            <w:r w:rsidRPr="004C54D1">
              <w:rPr>
                <w:rFonts w:ascii="Arial" w:hAnsi="Arial" w:cs="Arial"/>
                <w:color w:val="000000"/>
                <w:sz w:val="20"/>
                <w:szCs w:val="20"/>
              </w:rPr>
              <w:t xml:space="preserve"> grade indicating specific learning disabilities in reading comprehension and written expression</w:t>
            </w:r>
          </w:p>
          <w:p w:rsidR="004C54D1" w:rsidRPr="004C54D1" w:rsidRDefault="004C54D1" w:rsidP="004C54D1">
            <w:pPr>
              <w:numPr>
                <w:ilvl w:val="0"/>
                <w:numId w:val="7"/>
              </w:numPr>
              <w:autoSpaceDE w:val="0"/>
              <w:autoSpaceDN w:val="0"/>
              <w:adjustRightInd w:val="0"/>
              <w:contextualSpacing/>
              <w:rPr>
                <w:rFonts w:ascii="Arial" w:hAnsi="Arial" w:cs="Arial"/>
                <w:color w:val="000000"/>
                <w:sz w:val="20"/>
                <w:szCs w:val="20"/>
              </w:rPr>
            </w:pPr>
            <w:r w:rsidRPr="004C54D1">
              <w:rPr>
                <w:rFonts w:ascii="Arial" w:hAnsi="Arial" w:cs="Arial"/>
                <w:color w:val="000000"/>
                <w:sz w:val="20"/>
                <w:szCs w:val="20"/>
              </w:rPr>
              <w:t>End of grade test scores from the end of 10th grade demonstrating her participation in the standard course of study with passing scores of 3’s (on a 4-point scale) in reading and math and a statement of how she has met the graduation requirements for statewide testing</w:t>
            </w:r>
          </w:p>
          <w:p w:rsidR="004C54D1" w:rsidRPr="004C54D1" w:rsidRDefault="004C54D1" w:rsidP="004C54D1">
            <w:pPr>
              <w:numPr>
                <w:ilvl w:val="0"/>
                <w:numId w:val="7"/>
              </w:numPr>
              <w:autoSpaceDE w:val="0"/>
              <w:autoSpaceDN w:val="0"/>
              <w:adjustRightInd w:val="0"/>
              <w:contextualSpacing/>
              <w:rPr>
                <w:rFonts w:ascii="Arial" w:hAnsi="Arial" w:cs="Arial"/>
                <w:color w:val="000000"/>
                <w:sz w:val="20"/>
                <w:szCs w:val="20"/>
              </w:rPr>
            </w:pPr>
            <w:r w:rsidRPr="004C54D1">
              <w:rPr>
                <w:rFonts w:ascii="Arial" w:hAnsi="Arial" w:cs="Arial"/>
                <w:color w:val="000000"/>
                <w:sz w:val="20"/>
                <w:szCs w:val="20"/>
              </w:rPr>
              <w:t>Scores from curriculum-based measurements that indicate Allison’s level of performance in English and math and a statement describing how her level performance is acceptable for admission into college</w:t>
            </w:r>
          </w:p>
          <w:p w:rsidR="004C54D1" w:rsidRPr="004C54D1" w:rsidRDefault="004C54D1" w:rsidP="004C54D1">
            <w:pPr>
              <w:numPr>
                <w:ilvl w:val="0"/>
                <w:numId w:val="7"/>
              </w:numPr>
              <w:autoSpaceDE w:val="0"/>
              <w:autoSpaceDN w:val="0"/>
              <w:adjustRightInd w:val="0"/>
              <w:contextualSpacing/>
              <w:rPr>
                <w:rFonts w:ascii="Arial" w:hAnsi="Arial" w:cs="Arial"/>
                <w:sz w:val="20"/>
                <w:szCs w:val="20"/>
              </w:rPr>
            </w:pPr>
            <w:r w:rsidRPr="004C54D1">
              <w:rPr>
                <w:rFonts w:ascii="Arial" w:hAnsi="Arial" w:cs="Arial"/>
                <w:color w:val="000000"/>
                <w:sz w:val="20"/>
                <w:szCs w:val="20"/>
              </w:rPr>
              <w:t xml:space="preserve">A statement by </w:t>
            </w:r>
            <w:r w:rsidRPr="004C54D1">
              <w:rPr>
                <w:rFonts w:ascii="Arial" w:hAnsi="Arial" w:cs="Arial"/>
                <w:b/>
                <w:color w:val="000000"/>
                <w:sz w:val="20"/>
                <w:szCs w:val="20"/>
              </w:rPr>
              <w:t>Allison</w:t>
            </w:r>
            <w:r w:rsidRPr="004C54D1">
              <w:rPr>
                <w:rFonts w:ascii="Arial" w:hAnsi="Arial" w:cs="Arial"/>
                <w:color w:val="000000"/>
                <w:sz w:val="20"/>
                <w:szCs w:val="20"/>
              </w:rPr>
              <w:t>, gathered during an informal interview, recorded on the IEP regarding her interest in attending a university to pursue a degree in Child Development.</w:t>
            </w:r>
          </w:p>
        </w:tc>
      </w:tr>
      <w:tr w:rsidR="004C54D1" w:rsidRPr="004C54D1" w:rsidTr="00A65356">
        <w:trPr>
          <w:trHeight w:val="566"/>
          <w:tblHeader/>
        </w:trPr>
        <w:tc>
          <w:tcPr>
            <w:tcW w:w="2088" w:type="dxa"/>
            <w:vAlign w:val="center"/>
          </w:tcPr>
          <w:p w:rsidR="004C54D1" w:rsidRPr="004C54D1" w:rsidRDefault="004C54D1" w:rsidP="004C54D1">
            <w:pPr>
              <w:rPr>
                <w:rFonts w:ascii="Arial" w:hAnsi="Arial" w:cs="Arial"/>
                <w:i/>
                <w:sz w:val="18"/>
                <w:szCs w:val="18"/>
              </w:rPr>
            </w:pPr>
            <w:r w:rsidRPr="004C54D1">
              <w:rPr>
                <w:rFonts w:ascii="Arial" w:hAnsi="Arial" w:cs="Arial"/>
                <w:sz w:val="18"/>
                <w:szCs w:val="18"/>
              </w:rPr>
              <w:t>Post-Secondary Goal:  Education, Training</w:t>
            </w:r>
          </w:p>
        </w:tc>
        <w:tc>
          <w:tcPr>
            <w:tcW w:w="8100" w:type="dxa"/>
            <w:gridSpan w:val="2"/>
            <w:vAlign w:val="center"/>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color w:val="000000"/>
                <w:sz w:val="20"/>
                <w:szCs w:val="20"/>
              </w:rPr>
              <w:t xml:space="preserve">After graduation from high school, </w:t>
            </w:r>
            <w:r w:rsidRPr="004C54D1">
              <w:rPr>
                <w:rFonts w:ascii="Arial" w:hAnsi="Arial" w:cs="Arial"/>
                <w:b/>
                <w:color w:val="000000"/>
                <w:sz w:val="20"/>
                <w:szCs w:val="20"/>
              </w:rPr>
              <w:t>Allison</w:t>
            </w:r>
            <w:r w:rsidRPr="004C54D1">
              <w:rPr>
                <w:rFonts w:ascii="Arial" w:hAnsi="Arial" w:cs="Arial"/>
                <w:color w:val="000000"/>
                <w:sz w:val="20"/>
                <w:szCs w:val="20"/>
              </w:rPr>
              <w:t xml:space="preserve"> will attend Eastern Oregon University and take coursework leading to a major in the area of Child Development.</w:t>
            </w:r>
          </w:p>
        </w:tc>
      </w:tr>
      <w:tr w:rsidR="004C54D1" w:rsidRPr="004C54D1" w:rsidTr="00A65356">
        <w:trPr>
          <w:trHeight w:val="620"/>
          <w:tblHeader/>
        </w:trPr>
        <w:tc>
          <w:tcPr>
            <w:tcW w:w="2088" w:type="dxa"/>
            <w:vAlign w:val="center"/>
          </w:tcPr>
          <w:p w:rsidR="004C54D1" w:rsidRPr="004C54D1" w:rsidRDefault="004C54D1" w:rsidP="004C54D1">
            <w:pPr>
              <w:rPr>
                <w:rFonts w:ascii="Arial" w:hAnsi="Arial" w:cs="Arial"/>
                <w:i/>
                <w:sz w:val="18"/>
                <w:szCs w:val="18"/>
              </w:rPr>
            </w:pPr>
            <w:r w:rsidRPr="004C54D1">
              <w:rPr>
                <w:rFonts w:ascii="Arial" w:hAnsi="Arial" w:cs="Arial"/>
                <w:sz w:val="18"/>
                <w:szCs w:val="18"/>
              </w:rPr>
              <w:t xml:space="preserve">Post-Secondary Goal:  Employment    </w:t>
            </w:r>
          </w:p>
        </w:tc>
        <w:tc>
          <w:tcPr>
            <w:tcW w:w="8100" w:type="dxa"/>
            <w:gridSpan w:val="2"/>
            <w:vAlign w:val="center"/>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color w:val="000000"/>
                <w:sz w:val="20"/>
                <w:szCs w:val="20"/>
              </w:rPr>
              <w:t xml:space="preserve">After graduation from college, </w:t>
            </w:r>
            <w:r w:rsidRPr="004C54D1">
              <w:rPr>
                <w:rFonts w:ascii="Arial" w:hAnsi="Arial" w:cs="Arial"/>
                <w:b/>
                <w:color w:val="000000"/>
                <w:sz w:val="20"/>
                <w:szCs w:val="20"/>
              </w:rPr>
              <w:t>Allison</w:t>
            </w:r>
            <w:r w:rsidRPr="004C54D1">
              <w:rPr>
                <w:rFonts w:ascii="Arial" w:hAnsi="Arial" w:cs="Arial"/>
                <w:color w:val="000000"/>
                <w:sz w:val="20"/>
                <w:szCs w:val="20"/>
              </w:rPr>
              <w:t xml:space="preserve"> will become an early childhood education teacher in Pendleton School District.</w:t>
            </w:r>
          </w:p>
        </w:tc>
      </w:tr>
      <w:tr w:rsidR="004C54D1" w:rsidRPr="004C54D1" w:rsidTr="00A65356">
        <w:trPr>
          <w:trHeight w:val="602"/>
          <w:tblHeader/>
        </w:trPr>
        <w:tc>
          <w:tcPr>
            <w:tcW w:w="2088" w:type="dxa"/>
            <w:vAlign w:val="center"/>
          </w:tcPr>
          <w:p w:rsidR="004C54D1" w:rsidRPr="004C54D1" w:rsidRDefault="004C54D1" w:rsidP="004C54D1">
            <w:pPr>
              <w:rPr>
                <w:rFonts w:ascii="Arial" w:hAnsi="Arial" w:cs="Arial"/>
                <w:i/>
                <w:sz w:val="18"/>
                <w:szCs w:val="18"/>
              </w:rPr>
            </w:pPr>
            <w:r w:rsidRPr="004C54D1">
              <w:rPr>
                <w:rFonts w:ascii="Arial" w:hAnsi="Arial" w:cs="Arial"/>
                <w:sz w:val="18"/>
                <w:szCs w:val="18"/>
              </w:rPr>
              <w:t xml:space="preserve">Post-Secondary Goal: Independent Living  </w:t>
            </w:r>
          </w:p>
        </w:tc>
        <w:tc>
          <w:tcPr>
            <w:tcW w:w="8100" w:type="dxa"/>
            <w:gridSpan w:val="2"/>
            <w:vAlign w:val="center"/>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bCs/>
                <w:sz w:val="20"/>
                <w:szCs w:val="20"/>
              </w:rPr>
              <w:t>Upon entrance to Eastern Oregon University, Allison will access EOU Disability Services for assistance in note-taking and study partners.</w:t>
            </w:r>
          </w:p>
        </w:tc>
      </w:tr>
      <w:tr w:rsidR="004C54D1" w:rsidRPr="004C54D1" w:rsidTr="00A65356">
        <w:trPr>
          <w:tblHeader/>
        </w:trPr>
        <w:tc>
          <w:tcPr>
            <w:tcW w:w="2088" w:type="dxa"/>
            <w:vAlign w:val="center"/>
          </w:tcPr>
          <w:p w:rsidR="004C54D1" w:rsidRPr="004C54D1" w:rsidRDefault="004C54D1" w:rsidP="004C54D1">
            <w:pPr>
              <w:rPr>
                <w:rFonts w:ascii="Arial" w:hAnsi="Arial" w:cs="Arial"/>
                <w:sz w:val="18"/>
                <w:szCs w:val="18"/>
              </w:rPr>
            </w:pPr>
            <w:r w:rsidRPr="004C54D1">
              <w:rPr>
                <w:rFonts w:ascii="Arial" w:hAnsi="Arial" w:cs="Arial"/>
                <w:sz w:val="18"/>
                <w:szCs w:val="18"/>
              </w:rPr>
              <w:t>Transition Services</w:t>
            </w:r>
          </w:p>
        </w:tc>
        <w:tc>
          <w:tcPr>
            <w:tcW w:w="8100" w:type="dxa"/>
            <w:gridSpan w:val="2"/>
          </w:tcPr>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Education and Training Instruction</w:t>
            </w:r>
          </w:p>
          <w:p w:rsidR="004C54D1" w:rsidRPr="004C54D1" w:rsidRDefault="004C54D1" w:rsidP="004C54D1">
            <w:pPr>
              <w:numPr>
                <w:ilvl w:val="0"/>
                <w:numId w:val="7"/>
              </w:numPr>
              <w:autoSpaceDE w:val="0"/>
              <w:autoSpaceDN w:val="0"/>
              <w:adjustRightInd w:val="0"/>
              <w:ind w:left="720"/>
              <w:contextualSpacing/>
              <w:rPr>
                <w:rFonts w:ascii="Arial" w:hAnsi="Arial" w:cs="Arial"/>
                <w:color w:val="000000"/>
                <w:sz w:val="20"/>
                <w:szCs w:val="20"/>
              </w:rPr>
            </w:pPr>
            <w:r w:rsidRPr="004C54D1">
              <w:rPr>
                <w:rFonts w:ascii="Arial" w:hAnsi="Arial" w:cs="Arial"/>
                <w:color w:val="000000"/>
                <w:sz w:val="20"/>
                <w:szCs w:val="20"/>
              </w:rPr>
              <w:t>Instructional support of guided notes for lessons</w:t>
            </w:r>
          </w:p>
          <w:p w:rsidR="004C54D1" w:rsidRPr="004C54D1" w:rsidRDefault="004C54D1" w:rsidP="004C54D1">
            <w:pPr>
              <w:numPr>
                <w:ilvl w:val="0"/>
                <w:numId w:val="7"/>
              </w:numPr>
              <w:autoSpaceDE w:val="0"/>
              <w:autoSpaceDN w:val="0"/>
              <w:adjustRightInd w:val="0"/>
              <w:ind w:left="720"/>
              <w:contextualSpacing/>
              <w:rPr>
                <w:rFonts w:ascii="Arial" w:hAnsi="Arial" w:cs="Arial"/>
                <w:color w:val="000000"/>
                <w:sz w:val="20"/>
                <w:szCs w:val="20"/>
              </w:rPr>
            </w:pPr>
            <w:r w:rsidRPr="004C54D1">
              <w:rPr>
                <w:rFonts w:ascii="Arial" w:hAnsi="Arial" w:cs="Arial"/>
                <w:color w:val="000000"/>
                <w:sz w:val="20"/>
                <w:szCs w:val="20"/>
              </w:rPr>
              <w:t>Instructional support for organization and study skills</w:t>
            </w:r>
          </w:p>
          <w:p w:rsidR="004C54D1" w:rsidRPr="004C54D1" w:rsidRDefault="004C54D1" w:rsidP="004C54D1">
            <w:pPr>
              <w:numPr>
                <w:ilvl w:val="0"/>
                <w:numId w:val="7"/>
              </w:numPr>
              <w:autoSpaceDE w:val="0"/>
              <w:autoSpaceDN w:val="0"/>
              <w:adjustRightInd w:val="0"/>
              <w:ind w:left="720"/>
              <w:contextualSpacing/>
              <w:rPr>
                <w:rFonts w:ascii="Arial" w:hAnsi="Arial" w:cs="Arial"/>
                <w:color w:val="000000"/>
                <w:sz w:val="20"/>
                <w:szCs w:val="20"/>
              </w:rPr>
            </w:pPr>
            <w:r w:rsidRPr="004C54D1">
              <w:rPr>
                <w:rFonts w:ascii="Arial" w:hAnsi="Arial" w:cs="Arial"/>
                <w:color w:val="000000"/>
                <w:sz w:val="20"/>
                <w:szCs w:val="20"/>
              </w:rPr>
              <w:t>Audio-taped texts for English 12</w:t>
            </w:r>
          </w:p>
          <w:p w:rsidR="004C54D1" w:rsidRPr="004C54D1" w:rsidRDefault="004C54D1" w:rsidP="004C54D1">
            <w:pPr>
              <w:numPr>
                <w:ilvl w:val="0"/>
                <w:numId w:val="7"/>
              </w:numPr>
              <w:autoSpaceDE w:val="0"/>
              <w:autoSpaceDN w:val="0"/>
              <w:adjustRightInd w:val="0"/>
              <w:ind w:left="720"/>
              <w:contextualSpacing/>
              <w:rPr>
                <w:rFonts w:ascii="Arial" w:hAnsi="Arial" w:cs="Arial"/>
                <w:color w:val="000000"/>
                <w:sz w:val="20"/>
                <w:szCs w:val="20"/>
              </w:rPr>
            </w:pPr>
            <w:r w:rsidRPr="004C54D1">
              <w:rPr>
                <w:rFonts w:ascii="Arial" w:hAnsi="Arial" w:cs="Arial"/>
                <w:color w:val="000000"/>
                <w:sz w:val="20"/>
                <w:szCs w:val="20"/>
              </w:rPr>
              <w:t>Extended time on tests in English, Algebra II and Advanced Biology</w:t>
            </w:r>
          </w:p>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sz w:val="20"/>
                <w:szCs w:val="20"/>
              </w:rPr>
              <w:t>Employment and Other Post School Living Objectives</w:t>
            </w:r>
          </w:p>
          <w:p w:rsidR="004C54D1" w:rsidRPr="004C54D1" w:rsidRDefault="004C54D1" w:rsidP="004C54D1">
            <w:pPr>
              <w:numPr>
                <w:ilvl w:val="0"/>
                <w:numId w:val="3"/>
              </w:numPr>
              <w:autoSpaceDE w:val="0"/>
              <w:autoSpaceDN w:val="0"/>
              <w:adjustRightInd w:val="0"/>
              <w:contextualSpacing/>
              <w:rPr>
                <w:rFonts w:ascii="Arial" w:hAnsi="Arial" w:cs="Arial"/>
                <w:color w:val="000000"/>
                <w:sz w:val="20"/>
                <w:szCs w:val="20"/>
              </w:rPr>
            </w:pPr>
            <w:r w:rsidRPr="004C54D1">
              <w:rPr>
                <w:rFonts w:ascii="Arial" w:hAnsi="Arial" w:cs="Arial"/>
                <w:color w:val="000000"/>
                <w:sz w:val="20"/>
                <w:szCs w:val="20"/>
              </w:rPr>
              <w:t>Job shadow experiences with children</w:t>
            </w:r>
          </w:p>
          <w:p w:rsidR="004C54D1" w:rsidRPr="004C54D1" w:rsidRDefault="004C54D1" w:rsidP="004C54D1">
            <w:pPr>
              <w:numPr>
                <w:ilvl w:val="0"/>
                <w:numId w:val="3"/>
              </w:numPr>
              <w:autoSpaceDE w:val="0"/>
              <w:autoSpaceDN w:val="0"/>
              <w:adjustRightInd w:val="0"/>
              <w:contextualSpacing/>
              <w:rPr>
                <w:rFonts w:ascii="Arial" w:hAnsi="Arial" w:cs="Arial"/>
                <w:color w:val="000000"/>
                <w:sz w:val="20"/>
                <w:szCs w:val="20"/>
              </w:rPr>
            </w:pPr>
            <w:r w:rsidRPr="004C54D1">
              <w:rPr>
                <w:rFonts w:ascii="Arial" w:hAnsi="Arial" w:cs="Arial"/>
                <w:color w:val="000000"/>
                <w:sz w:val="20"/>
                <w:szCs w:val="20"/>
              </w:rPr>
              <w:t>Visit Eastern Oregon University, including a tour through the admissions department and a visit to the disability services office, between the late Spring and early Fall</w:t>
            </w:r>
          </w:p>
          <w:p w:rsidR="004C54D1" w:rsidRPr="004C54D1" w:rsidRDefault="004C54D1" w:rsidP="004C54D1">
            <w:pPr>
              <w:numPr>
                <w:ilvl w:val="0"/>
                <w:numId w:val="3"/>
              </w:numPr>
              <w:autoSpaceDE w:val="0"/>
              <w:autoSpaceDN w:val="0"/>
              <w:adjustRightInd w:val="0"/>
              <w:contextualSpacing/>
              <w:rPr>
                <w:rFonts w:ascii="Arial" w:hAnsi="Arial" w:cs="Arial"/>
                <w:color w:val="000000"/>
                <w:sz w:val="20"/>
                <w:szCs w:val="20"/>
              </w:rPr>
            </w:pPr>
            <w:r w:rsidRPr="004C54D1">
              <w:rPr>
                <w:rFonts w:ascii="Arial" w:hAnsi="Arial" w:cs="Arial"/>
                <w:color w:val="000000"/>
                <w:sz w:val="20"/>
                <w:szCs w:val="20"/>
              </w:rPr>
              <w:t>Part time employment in a position related to working with children</w:t>
            </w:r>
          </w:p>
          <w:p w:rsidR="004C54D1" w:rsidRPr="004C54D1" w:rsidRDefault="004C54D1" w:rsidP="004C54D1">
            <w:pPr>
              <w:numPr>
                <w:ilvl w:val="0"/>
                <w:numId w:val="3"/>
              </w:numPr>
              <w:autoSpaceDE w:val="0"/>
              <w:autoSpaceDN w:val="0"/>
              <w:adjustRightInd w:val="0"/>
              <w:contextualSpacing/>
              <w:rPr>
                <w:rFonts w:ascii="Arial" w:hAnsi="Arial" w:cs="Arial"/>
                <w:color w:val="000000"/>
                <w:sz w:val="20"/>
                <w:szCs w:val="20"/>
              </w:rPr>
            </w:pPr>
            <w:r w:rsidRPr="004C54D1">
              <w:rPr>
                <w:rFonts w:ascii="Arial" w:hAnsi="Arial" w:cs="Arial"/>
                <w:color w:val="000000"/>
                <w:sz w:val="20"/>
                <w:szCs w:val="20"/>
              </w:rPr>
              <w:t>Apply for possible college financial aid</w:t>
            </w:r>
          </w:p>
          <w:p w:rsidR="004C54D1" w:rsidRPr="004C54D1" w:rsidRDefault="004C54D1" w:rsidP="004C54D1">
            <w:pPr>
              <w:numPr>
                <w:ilvl w:val="0"/>
                <w:numId w:val="3"/>
              </w:numPr>
              <w:autoSpaceDE w:val="0"/>
              <w:autoSpaceDN w:val="0"/>
              <w:adjustRightInd w:val="0"/>
              <w:contextualSpacing/>
              <w:rPr>
                <w:rFonts w:ascii="Arial" w:hAnsi="Arial" w:cs="Arial"/>
                <w:color w:val="000000"/>
                <w:sz w:val="20"/>
                <w:szCs w:val="20"/>
              </w:rPr>
            </w:pPr>
            <w:r w:rsidRPr="004C54D1">
              <w:rPr>
                <w:rFonts w:ascii="Arial" w:hAnsi="Arial" w:cs="Arial"/>
                <w:color w:val="000000"/>
                <w:sz w:val="20"/>
                <w:szCs w:val="20"/>
              </w:rPr>
              <w:t>Vocational rehabilitation referral to determine eligibility for tuition assistance</w:t>
            </w:r>
          </w:p>
          <w:p w:rsidR="004C54D1" w:rsidRPr="004C54D1" w:rsidRDefault="004C54D1" w:rsidP="004C54D1">
            <w:pPr>
              <w:numPr>
                <w:ilvl w:val="0"/>
                <w:numId w:val="3"/>
              </w:numPr>
              <w:autoSpaceDE w:val="0"/>
              <w:autoSpaceDN w:val="0"/>
              <w:adjustRightInd w:val="0"/>
              <w:contextualSpacing/>
              <w:rPr>
                <w:rFonts w:ascii="Arial" w:hAnsi="Arial" w:cs="Arial"/>
                <w:sz w:val="20"/>
                <w:szCs w:val="20"/>
              </w:rPr>
            </w:pPr>
            <w:r w:rsidRPr="004C54D1">
              <w:rPr>
                <w:rFonts w:ascii="Arial" w:hAnsi="Arial" w:cs="Arial"/>
                <w:color w:val="000000"/>
                <w:sz w:val="20"/>
                <w:szCs w:val="20"/>
              </w:rPr>
              <w:t>Apply for college and disability support service, no later than December</w:t>
            </w:r>
          </w:p>
        </w:tc>
      </w:tr>
      <w:tr w:rsidR="004C54D1" w:rsidRPr="004C54D1" w:rsidTr="00A65356">
        <w:trPr>
          <w:trHeight w:val="1088"/>
          <w:tblHeader/>
        </w:trPr>
        <w:tc>
          <w:tcPr>
            <w:tcW w:w="2088" w:type="dxa"/>
            <w:vAlign w:val="center"/>
          </w:tcPr>
          <w:p w:rsidR="004C54D1" w:rsidRPr="004C54D1" w:rsidRDefault="004C54D1" w:rsidP="004C54D1">
            <w:pPr>
              <w:rPr>
                <w:rFonts w:ascii="Arial" w:hAnsi="Arial" w:cs="Arial"/>
                <w:sz w:val="18"/>
                <w:szCs w:val="18"/>
              </w:rPr>
            </w:pPr>
            <w:r w:rsidRPr="004C54D1">
              <w:rPr>
                <w:rFonts w:ascii="Arial" w:hAnsi="Arial" w:cs="Arial"/>
                <w:sz w:val="18"/>
                <w:szCs w:val="18"/>
              </w:rPr>
              <w:t>Course of Study</w:t>
            </w:r>
          </w:p>
        </w:tc>
        <w:tc>
          <w:tcPr>
            <w:tcW w:w="3420" w:type="dxa"/>
            <w:vAlign w:val="center"/>
          </w:tcPr>
          <w:p w:rsidR="004C54D1" w:rsidRPr="004C54D1" w:rsidRDefault="004C54D1" w:rsidP="004C54D1">
            <w:pPr>
              <w:autoSpaceDE w:val="0"/>
              <w:autoSpaceDN w:val="0"/>
              <w:adjustRightInd w:val="0"/>
              <w:rPr>
                <w:rFonts w:ascii="Arial" w:hAnsi="Arial" w:cs="Arial"/>
                <w:color w:val="000000"/>
                <w:sz w:val="20"/>
                <w:szCs w:val="20"/>
              </w:rPr>
            </w:pPr>
            <w:r w:rsidRPr="004C54D1">
              <w:rPr>
                <w:rFonts w:ascii="Arial" w:hAnsi="Arial" w:cs="Arial"/>
                <w:color w:val="000000"/>
                <w:sz w:val="20"/>
                <w:szCs w:val="20"/>
              </w:rPr>
              <w:t>1. Psychology (semester),</w:t>
            </w:r>
          </w:p>
          <w:p w:rsidR="004C54D1" w:rsidRPr="004C54D1" w:rsidRDefault="004C54D1" w:rsidP="004C54D1">
            <w:pPr>
              <w:autoSpaceDE w:val="0"/>
              <w:autoSpaceDN w:val="0"/>
              <w:adjustRightInd w:val="0"/>
              <w:rPr>
                <w:rFonts w:ascii="Arial" w:hAnsi="Arial" w:cs="Arial"/>
                <w:color w:val="000000"/>
                <w:sz w:val="20"/>
                <w:szCs w:val="20"/>
              </w:rPr>
            </w:pPr>
            <w:r w:rsidRPr="004C54D1">
              <w:rPr>
                <w:rFonts w:ascii="Arial" w:hAnsi="Arial" w:cs="Arial"/>
                <w:color w:val="000000"/>
                <w:sz w:val="20"/>
                <w:szCs w:val="20"/>
              </w:rPr>
              <w:t>2. English 12 (year),</w:t>
            </w:r>
          </w:p>
          <w:p w:rsidR="004C54D1" w:rsidRPr="004C54D1" w:rsidRDefault="004C54D1" w:rsidP="004C54D1">
            <w:pPr>
              <w:autoSpaceDE w:val="0"/>
              <w:autoSpaceDN w:val="0"/>
              <w:adjustRightInd w:val="0"/>
              <w:rPr>
                <w:rFonts w:ascii="Arial" w:hAnsi="Arial" w:cs="Arial"/>
                <w:color w:val="000000"/>
                <w:sz w:val="20"/>
                <w:szCs w:val="20"/>
              </w:rPr>
            </w:pPr>
            <w:r w:rsidRPr="004C54D1">
              <w:rPr>
                <w:rFonts w:ascii="Arial" w:hAnsi="Arial" w:cs="Arial"/>
                <w:color w:val="000000"/>
                <w:sz w:val="20"/>
                <w:szCs w:val="20"/>
              </w:rPr>
              <w:t>3. Algebra II (year),</w:t>
            </w:r>
          </w:p>
          <w:p w:rsidR="004C54D1" w:rsidRPr="004C54D1" w:rsidRDefault="004C54D1" w:rsidP="004C54D1">
            <w:pPr>
              <w:autoSpaceDE w:val="0"/>
              <w:autoSpaceDN w:val="0"/>
              <w:adjustRightInd w:val="0"/>
              <w:rPr>
                <w:rFonts w:ascii="Arial" w:hAnsi="Arial" w:cs="Arial"/>
                <w:color w:val="000000"/>
                <w:sz w:val="20"/>
                <w:szCs w:val="20"/>
              </w:rPr>
            </w:pPr>
            <w:r w:rsidRPr="004C54D1">
              <w:rPr>
                <w:rFonts w:ascii="Arial" w:hAnsi="Arial" w:cs="Arial"/>
                <w:color w:val="000000"/>
                <w:sz w:val="20"/>
                <w:szCs w:val="20"/>
              </w:rPr>
              <w:t>4. Band (year)</w:t>
            </w:r>
          </w:p>
        </w:tc>
        <w:tc>
          <w:tcPr>
            <w:tcW w:w="4680" w:type="dxa"/>
            <w:vAlign w:val="center"/>
          </w:tcPr>
          <w:p w:rsidR="004C54D1" w:rsidRPr="004C54D1" w:rsidRDefault="004C54D1" w:rsidP="004C54D1">
            <w:pPr>
              <w:autoSpaceDE w:val="0"/>
              <w:autoSpaceDN w:val="0"/>
              <w:adjustRightInd w:val="0"/>
              <w:rPr>
                <w:rFonts w:ascii="Arial" w:hAnsi="Arial" w:cs="Arial"/>
                <w:color w:val="000000"/>
                <w:sz w:val="20"/>
                <w:szCs w:val="20"/>
              </w:rPr>
            </w:pPr>
            <w:r w:rsidRPr="004C54D1">
              <w:rPr>
                <w:rFonts w:ascii="Arial" w:hAnsi="Arial" w:cs="Arial"/>
                <w:color w:val="000000"/>
                <w:sz w:val="20"/>
                <w:szCs w:val="20"/>
              </w:rPr>
              <w:t xml:space="preserve">5. </w:t>
            </w:r>
            <w:proofErr w:type="spellStart"/>
            <w:r w:rsidRPr="004C54D1">
              <w:rPr>
                <w:rFonts w:ascii="Arial" w:hAnsi="Arial" w:cs="Arial"/>
                <w:color w:val="000000"/>
                <w:sz w:val="20"/>
                <w:szCs w:val="20"/>
              </w:rPr>
              <w:t>Phys</w:t>
            </w:r>
            <w:proofErr w:type="spellEnd"/>
            <w:r w:rsidRPr="004C54D1">
              <w:rPr>
                <w:rFonts w:ascii="Arial" w:hAnsi="Arial" w:cs="Arial"/>
                <w:color w:val="000000"/>
                <w:sz w:val="20"/>
                <w:szCs w:val="20"/>
              </w:rPr>
              <w:t xml:space="preserve"> Ed. (semester),</w:t>
            </w:r>
          </w:p>
          <w:p w:rsidR="004C54D1" w:rsidRPr="004C54D1" w:rsidRDefault="004C54D1" w:rsidP="004C54D1">
            <w:pPr>
              <w:autoSpaceDE w:val="0"/>
              <w:autoSpaceDN w:val="0"/>
              <w:adjustRightInd w:val="0"/>
              <w:rPr>
                <w:rFonts w:ascii="Arial" w:hAnsi="Arial" w:cs="Arial"/>
                <w:color w:val="000000"/>
                <w:sz w:val="20"/>
                <w:szCs w:val="20"/>
              </w:rPr>
            </w:pPr>
            <w:r w:rsidRPr="004C54D1">
              <w:rPr>
                <w:rFonts w:ascii="Arial" w:hAnsi="Arial" w:cs="Arial"/>
                <w:color w:val="000000"/>
                <w:sz w:val="20"/>
                <w:szCs w:val="20"/>
              </w:rPr>
              <w:t>6. Cooperative Work Experience (semester),</w:t>
            </w:r>
          </w:p>
          <w:p w:rsidR="004C54D1" w:rsidRPr="004C54D1" w:rsidRDefault="004C54D1" w:rsidP="004C54D1">
            <w:pPr>
              <w:autoSpaceDE w:val="0"/>
              <w:autoSpaceDN w:val="0"/>
              <w:adjustRightInd w:val="0"/>
              <w:rPr>
                <w:rFonts w:ascii="Arial" w:hAnsi="Arial" w:cs="Arial"/>
                <w:color w:val="000000"/>
                <w:sz w:val="20"/>
                <w:szCs w:val="20"/>
              </w:rPr>
            </w:pPr>
            <w:r w:rsidRPr="004C54D1">
              <w:rPr>
                <w:rFonts w:ascii="Arial" w:hAnsi="Arial" w:cs="Arial"/>
                <w:color w:val="000000"/>
                <w:sz w:val="20"/>
                <w:szCs w:val="20"/>
              </w:rPr>
              <w:t>7. Advanced Biology (year),</w:t>
            </w:r>
          </w:p>
          <w:p w:rsidR="004C54D1" w:rsidRPr="004C54D1" w:rsidRDefault="004C54D1" w:rsidP="004C54D1">
            <w:pPr>
              <w:autoSpaceDE w:val="0"/>
              <w:autoSpaceDN w:val="0"/>
              <w:adjustRightInd w:val="0"/>
              <w:rPr>
                <w:rFonts w:ascii="Arial" w:hAnsi="Arial" w:cs="Arial"/>
                <w:sz w:val="20"/>
                <w:szCs w:val="20"/>
              </w:rPr>
            </w:pPr>
            <w:r w:rsidRPr="004C54D1">
              <w:rPr>
                <w:rFonts w:ascii="Arial" w:hAnsi="Arial" w:cs="Arial"/>
                <w:color w:val="000000"/>
                <w:sz w:val="20"/>
                <w:szCs w:val="20"/>
              </w:rPr>
              <w:t>8. Child Development (semester)</w:t>
            </w:r>
          </w:p>
        </w:tc>
      </w:tr>
      <w:tr w:rsidR="004C54D1" w:rsidRPr="004C54D1" w:rsidTr="00A65356">
        <w:trPr>
          <w:trHeight w:val="2060"/>
          <w:tblHeader/>
        </w:trPr>
        <w:tc>
          <w:tcPr>
            <w:tcW w:w="2088" w:type="dxa"/>
            <w:vAlign w:val="center"/>
          </w:tcPr>
          <w:p w:rsidR="004C54D1" w:rsidRPr="004C54D1" w:rsidRDefault="004C54D1" w:rsidP="004C54D1">
            <w:pPr>
              <w:autoSpaceDE w:val="0"/>
              <w:autoSpaceDN w:val="0"/>
              <w:adjustRightInd w:val="0"/>
              <w:rPr>
                <w:rFonts w:ascii="Arial" w:hAnsi="Arial" w:cs="Arial"/>
                <w:sz w:val="18"/>
                <w:szCs w:val="18"/>
              </w:rPr>
            </w:pPr>
            <w:r w:rsidRPr="004C54D1">
              <w:rPr>
                <w:rFonts w:ascii="Arial" w:hAnsi="Arial" w:cs="Arial"/>
                <w:sz w:val="18"/>
                <w:szCs w:val="18"/>
              </w:rPr>
              <w:t>Annual IEP Goal</w:t>
            </w:r>
          </w:p>
          <w:p w:rsidR="004C54D1" w:rsidRPr="004C54D1" w:rsidRDefault="004C54D1" w:rsidP="004C54D1">
            <w:pPr>
              <w:rPr>
                <w:rFonts w:ascii="Arial" w:hAnsi="Arial" w:cs="Arial"/>
                <w:sz w:val="18"/>
                <w:szCs w:val="18"/>
              </w:rPr>
            </w:pPr>
          </w:p>
        </w:tc>
        <w:tc>
          <w:tcPr>
            <w:tcW w:w="8100" w:type="dxa"/>
            <w:gridSpan w:val="2"/>
            <w:vAlign w:val="center"/>
          </w:tcPr>
          <w:p w:rsidR="004C54D1" w:rsidRPr="004C54D1" w:rsidRDefault="004C54D1" w:rsidP="004C54D1">
            <w:pPr>
              <w:autoSpaceDE w:val="0"/>
              <w:autoSpaceDN w:val="0"/>
              <w:adjustRightInd w:val="0"/>
              <w:spacing w:after="120"/>
              <w:rPr>
                <w:rFonts w:ascii="Arial" w:hAnsi="Arial" w:cs="Arial"/>
                <w:sz w:val="20"/>
                <w:szCs w:val="20"/>
              </w:rPr>
            </w:pPr>
            <w:r w:rsidRPr="004C54D1">
              <w:rPr>
                <w:rFonts w:ascii="Arial" w:hAnsi="Arial" w:cs="Arial"/>
                <w:color w:val="000000"/>
                <w:sz w:val="20"/>
                <w:szCs w:val="20"/>
              </w:rPr>
              <w:t>Given direct instruction on solving algebraic equations and a problem solving mnemonic, Allison will solve multistep word problems with 80% accuracy as measured by curriculum based measurement and teacher made quizzes and tests by the end of the 1st school semester of 2013.</w:t>
            </w:r>
          </w:p>
          <w:p w:rsidR="004C54D1" w:rsidRPr="004C54D1" w:rsidRDefault="004C54D1" w:rsidP="004C54D1">
            <w:pPr>
              <w:autoSpaceDE w:val="0"/>
              <w:autoSpaceDN w:val="0"/>
              <w:adjustRightInd w:val="0"/>
              <w:spacing w:after="120"/>
              <w:rPr>
                <w:rFonts w:ascii="Arial" w:hAnsi="Arial" w:cs="Arial"/>
                <w:sz w:val="20"/>
                <w:szCs w:val="20"/>
              </w:rPr>
            </w:pPr>
            <w:r w:rsidRPr="004C54D1">
              <w:rPr>
                <w:rFonts w:ascii="Arial" w:hAnsi="Arial" w:cs="Arial"/>
                <w:color w:val="000000"/>
                <w:sz w:val="20"/>
                <w:szCs w:val="20"/>
              </w:rPr>
              <w:t>Given 2 job shadowing experiences, one in each of the following: early childhood education and elementary education, Allison will identify her likes and dislikes of each setting by completing a job site interest survey and verbally describing her preferences during the duration of this IEP.</w:t>
            </w:r>
          </w:p>
        </w:tc>
      </w:tr>
      <w:tr w:rsidR="004C54D1" w:rsidRPr="004C54D1" w:rsidTr="00A65356">
        <w:trPr>
          <w:trHeight w:val="1079"/>
          <w:tblHeader/>
        </w:trPr>
        <w:tc>
          <w:tcPr>
            <w:tcW w:w="2088" w:type="dxa"/>
            <w:vAlign w:val="center"/>
          </w:tcPr>
          <w:p w:rsidR="004C54D1" w:rsidRPr="004C54D1" w:rsidRDefault="004C54D1" w:rsidP="004C54D1">
            <w:pPr>
              <w:autoSpaceDE w:val="0"/>
              <w:autoSpaceDN w:val="0"/>
              <w:adjustRightInd w:val="0"/>
              <w:rPr>
                <w:rFonts w:ascii="Arial" w:hAnsi="Arial" w:cs="Arial"/>
                <w:sz w:val="18"/>
                <w:szCs w:val="18"/>
              </w:rPr>
            </w:pPr>
            <w:r w:rsidRPr="004C54D1">
              <w:rPr>
                <w:rFonts w:ascii="Arial" w:hAnsi="Arial" w:cs="Arial"/>
                <w:sz w:val="18"/>
                <w:szCs w:val="18"/>
              </w:rPr>
              <w:t>Other Agency Involvement</w:t>
            </w:r>
          </w:p>
          <w:p w:rsidR="004C54D1" w:rsidRPr="004C54D1" w:rsidRDefault="004C54D1" w:rsidP="004C54D1">
            <w:pPr>
              <w:rPr>
                <w:rFonts w:ascii="Arial" w:hAnsi="Arial" w:cs="Arial"/>
                <w:sz w:val="18"/>
                <w:szCs w:val="18"/>
              </w:rPr>
            </w:pPr>
          </w:p>
        </w:tc>
        <w:tc>
          <w:tcPr>
            <w:tcW w:w="8100" w:type="dxa"/>
            <w:gridSpan w:val="2"/>
            <w:vAlign w:val="center"/>
          </w:tcPr>
          <w:p w:rsidR="004C54D1" w:rsidRPr="004C54D1" w:rsidRDefault="004C54D1" w:rsidP="004C54D1">
            <w:pPr>
              <w:numPr>
                <w:ilvl w:val="0"/>
                <w:numId w:val="4"/>
              </w:numPr>
              <w:autoSpaceDE w:val="0"/>
              <w:autoSpaceDN w:val="0"/>
              <w:adjustRightInd w:val="0"/>
              <w:ind w:left="360"/>
              <w:contextualSpacing/>
              <w:rPr>
                <w:rFonts w:ascii="Arial" w:hAnsi="Arial" w:cs="Arial"/>
                <w:color w:val="000000"/>
                <w:sz w:val="20"/>
                <w:szCs w:val="20"/>
              </w:rPr>
            </w:pPr>
            <w:r w:rsidRPr="004C54D1">
              <w:rPr>
                <w:rFonts w:ascii="Arial" w:hAnsi="Arial" w:cs="Arial"/>
                <w:color w:val="000000"/>
                <w:sz w:val="20"/>
                <w:szCs w:val="20"/>
              </w:rPr>
              <w:t>A consent form signed by Allison, who is 18, indicating that the school district may contact the disability services office at Eastern Oregon University.</w:t>
            </w:r>
          </w:p>
          <w:p w:rsidR="004C54D1" w:rsidRPr="004C54D1" w:rsidRDefault="004C54D1" w:rsidP="004C54D1">
            <w:pPr>
              <w:numPr>
                <w:ilvl w:val="0"/>
                <w:numId w:val="4"/>
              </w:numPr>
              <w:autoSpaceDE w:val="0"/>
              <w:autoSpaceDN w:val="0"/>
              <w:adjustRightInd w:val="0"/>
              <w:ind w:left="360"/>
              <w:contextualSpacing/>
              <w:rPr>
                <w:rFonts w:ascii="Arial" w:hAnsi="Arial" w:cs="Arial"/>
                <w:sz w:val="20"/>
                <w:szCs w:val="20"/>
              </w:rPr>
            </w:pPr>
            <w:r w:rsidRPr="004C54D1">
              <w:rPr>
                <w:rFonts w:ascii="Arial" w:hAnsi="Arial" w:cs="Arial"/>
                <w:color w:val="000000"/>
                <w:sz w:val="20"/>
                <w:szCs w:val="20"/>
              </w:rPr>
              <w:t>An invitation to conference in the file, mailed to an individual in the disability services office of Eastern Oregon University</w:t>
            </w:r>
          </w:p>
        </w:tc>
      </w:tr>
    </w:tbl>
    <w:p w:rsidR="004C54D1" w:rsidRPr="004C54D1" w:rsidRDefault="004C54D1" w:rsidP="004C54D1">
      <w:pPr>
        <w:rPr>
          <w:rFonts w:ascii="Arial" w:eastAsia="Calibri" w:hAnsi="Arial" w:cs="Arial"/>
          <w:sz w:val="20"/>
          <w:szCs w:val="20"/>
          <w:lang w:eastAsia="en-US"/>
        </w:rPr>
      </w:pPr>
    </w:p>
    <w:sectPr w:rsidR="004C54D1" w:rsidRPr="004C54D1" w:rsidSect="004C54D1">
      <w:type w:val="continuous"/>
      <w:pgSz w:w="12240" w:h="15840" w:code="1"/>
      <w:pgMar w:top="360" w:right="432" w:bottom="360" w:left="1152"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D1" w:rsidRDefault="004C54D1" w:rsidP="004C54D1">
      <w:pPr>
        <w:spacing w:after="0" w:line="240" w:lineRule="auto"/>
      </w:pPr>
      <w:r>
        <w:separator/>
      </w:r>
    </w:p>
  </w:endnote>
  <w:endnote w:type="continuationSeparator" w:id="0">
    <w:p w:rsidR="004C54D1" w:rsidRDefault="004C54D1" w:rsidP="004C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D1" w:rsidRDefault="004C54D1" w:rsidP="004C54D1">
      <w:pPr>
        <w:spacing w:after="0" w:line="240" w:lineRule="auto"/>
      </w:pPr>
      <w:r>
        <w:separator/>
      </w:r>
    </w:p>
  </w:footnote>
  <w:footnote w:type="continuationSeparator" w:id="0">
    <w:p w:rsidR="004C54D1" w:rsidRDefault="004C54D1" w:rsidP="004C54D1">
      <w:pPr>
        <w:spacing w:after="0" w:line="240" w:lineRule="auto"/>
      </w:pPr>
      <w:r>
        <w:continuationSeparator/>
      </w:r>
    </w:p>
  </w:footnote>
  <w:footnote w:id="1">
    <w:p w:rsidR="004C54D1" w:rsidRDefault="004C54D1" w:rsidP="004C54D1">
      <w:pPr>
        <w:pStyle w:val="FootnoteText"/>
      </w:pPr>
      <w:r>
        <w:rPr>
          <w:rStyle w:val="FootnoteReference"/>
        </w:rPr>
        <w:footnoteRef/>
      </w:r>
      <w:r>
        <w:t xml:space="preserve"> National Secondary Transition Technical Assistance Center</w:t>
      </w:r>
      <w:proofErr w:type="gramStart"/>
      <w:r>
        <w:t xml:space="preserve">,  </w:t>
      </w:r>
      <w:proofErr w:type="gramEnd"/>
      <w:hyperlink r:id="rId1" w:history="1">
        <w:r w:rsidRPr="00CB71BC">
          <w:rPr>
            <w:rStyle w:val="Hyperlink"/>
          </w:rPr>
          <w:t>http://www.nsttac.org/</w:t>
        </w:r>
      </w:hyperlink>
      <w:r>
        <w:t xml:space="preserve"> , September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2648"/>
    <w:multiLevelType w:val="hybridMultilevel"/>
    <w:tmpl w:val="D2B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D71B9"/>
    <w:multiLevelType w:val="hybridMultilevel"/>
    <w:tmpl w:val="1E200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4F4E35"/>
    <w:multiLevelType w:val="hybridMultilevel"/>
    <w:tmpl w:val="E9F01F78"/>
    <w:lvl w:ilvl="0" w:tplc="751406E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FE7239"/>
    <w:multiLevelType w:val="hybridMultilevel"/>
    <w:tmpl w:val="78F4C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7A6780"/>
    <w:multiLevelType w:val="hybridMultilevel"/>
    <w:tmpl w:val="E7B00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4B71AA"/>
    <w:multiLevelType w:val="hybridMultilevel"/>
    <w:tmpl w:val="C354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108D9"/>
    <w:multiLevelType w:val="hybridMultilevel"/>
    <w:tmpl w:val="60762A42"/>
    <w:lvl w:ilvl="0" w:tplc="75140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B2D70"/>
    <w:multiLevelType w:val="hybridMultilevel"/>
    <w:tmpl w:val="CAC4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B4CA2"/>
    <w:multiLevelType w:val="hybridMultilevel"/>
    <w:tmpl w:val="1E18FD82"/>
    <w:lvl w:ilvl="0" w:tplc="751406E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C32251"/>
    <w:multiLevelType w:val="hybridMultilevel"/>
    <w:tmpl w:val="BBECDA70"/>
    <w:lvl w:ilvl="0" w:tplc="75140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11F02"/>
    <w:multiLevelType w:val="hybridMultilevel"/>
    <w:tmpl w:val="FCE69190"/>
    <w:lvl w:ilvl="0" w:tplc="75140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648A3"/>
    <w:multiLevelType w:val="hybridMultilevel"/>
    <w:tmpl w:val="D4FC80EC"/>
    <w:lvl w:ilvl="0" w:tplc="751406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1"/>
  </w:num>
  <w:num w:numId="5">
    <w:abstractNumId w:val="0"/>
  </w:num>
  <w:num w:numId="6">
    <w:abstractNumId w:val="1"/>
  </w:num>
  <w:num w:numId="7">
    <w:abstractNumId w:val="8"/>
  </w:num>
  <w:num w:numId="8">
    <w:abstractNumId w:val="2"/>
  </w:num>
  <w:num w:numId="9">
    <w:abstractNumId w:val="6"/>
  </w:num>
  <w:num w:numId="10">
    <w:abstractNumId w:val="4"/>
  </w:num>
  <w:num w:numId="11">
    <w:abstractNumId w:val="5"/>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D1"/>
    <w:rsid w:val="004C54D1"/>
    <w:rsid w:val="009F631F"/>
    <w:rsid w:val="00CA6A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4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4C54D1"/>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4C54D1"/>
  </w:style>
  <w:style w:type="paragraph" w:styleId="Header">
    <w:name w:val="header"/>
    <w:basedOn w:val="Normal"/>
    <w:link w:val="HeaderChar"/>
    <w:uiPriority w:val="99"/>
    <w:unhideWhenUsed/>
    <w:rsid w:val="004C5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D1"/>
    <w:rPr>
      <w:lang w:eastAsia="zh-TW"/>
    </w:rPr>
  </w:style>
  <w:style w:type="paragraph" w:styleId="Footer">
    <w:name w:val="footer"/>
    <w:basedOn w:val="Normal"/>
    <w:link w:val="FooterChar"/>
    <w:uiPriority w:val="99"/>
    <w:unhideWhenUsed/>
    <w:rsid w:val="004C5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D1"/>
    <w:rPr>
      <w:lang w:eastAsia="zh-TW"/>
    </w:rPr>
  </w:style>
  <w:style w:type="paragraph" w:styleId="ListParagraph">
    <w:name w:val="List Paragraph"/>
    <w:basedOn w:val="Normal"/>
    <w:uiPriority w:val="34"/>
    <w:qFormat/>
    <w:rsid w:val="004C54D1"/>
    <w:pPr>
      <w:ind w:left="720"/>
      <w:contextualSpacing/>
    </w:pPr>
    <w:rPr>
      <w:rFonts w:eastAsiaTheme="minorHAnsi"/>
      <w:lang w:eastAsia="en-US"/>
    </w:rPr>
  </w:style>
  <w:style w:type="character" w:styleId="Hyperlink">
    <w:name w:val="Hyperlink"/>
    <w:basedOn w:val="DefaultParagraphFont"/>
    <w:uiPriority w:val="99"/>
    <w:unhideWhenUsed/>
    <w:rsid w:val="004C54D1"/>
    <w:rPr>
      <w:color w:val="0000FF" w:themeColor="hyperlink"/>
      <w:u w:val="single"/>
    </w:rPr>
  </w:style>
  <w:style w:type="paragraph" w:styleId="FootnoteText">
    <w:name w:val="footnote text"/>
    <w:basedOn w:val="Normal"/>
    <w:link w:val="FootnoteTextChar"/>
    <w:uiPriority w:val="99"/>
    <w:semiHidden/>
    <w:unhideWhenUsed/>
    <w:rsid w:val="004C54D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C54D1"/>
    <w:rPr>
      <w:rFonts w:eastAsiaTheme="minorHAnsi"/>
      <w:sz w:val="20"/>
      <w:szCs w:val="20"/>
      <w:lang w:eastAsia="en-US"/>
    </w:rPr>
  </w:style>
  <w:style w:type="character" w:styleId="FootnoteReference">
    <w:name w:val="footnote reference"/>
    <w:basedOn w:val="DefaultParagraphFont"/>
    <w:unhideWhenUsed/>
    <w:rsid w:val="004C54D1"/>
    <w:rPr>
      <w:vertAlign w:val="superscript"/>
    </w:rPr>
  </w:style>
  <w:style w:type="character" w:styleId="Strong">
    <w:name w:val="Strong"/>
    <w:basedOn w:val="DefaultParagraphFont"/>
    <w:uiPriority w:val="22"/>
    <w:qFormat/>
    <w:rsid w:val="004C54D1"/>
    <w:rPr>
      <w:b/>
      <w:bCs/>
    </w:rPr>
  </w:style>
  <w:style w:type="table" w:customStyle="1" w:styleId="TableGrid1">
    <w:name w:val="Table Grid1"/>
    <w:basedOn w:val="TableNormal"/>
    <w:next w:val="TableGrid"/>
    <w:uiPriority w:val="59"/>
    <w:rsid w:val="004C54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4D1"/>
    <w:rPr>
      <w:rFonts w:ascii="Tahoma" w:hAnsi="Tahoma" w:cs="Tahoma"/>
      <w:sz w:val="16"/>
      <w:szCs w:val="16"/>
      <w:lang w:eastAsia="zh-TW"/>
    </w:rPr>
  </w:style>
  <w:style w:type="paragraph" w:styleId="Subtitle">
    <w:name w:val="Subtitle"/>
    <w:basedOn w:val="Normal"/>
    <w:link w:val="SubtitleChar"/>
    <w:uiPriority w:val="99"/>
    <w:qFormat/>
    <w:rsid w:val="004C54D1"/>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4C54D1"/>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4C54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C54D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54D1"/>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4C54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C54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4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4C54D1"/>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4C54D1"/>
  </w:style>
  <w:style w:type="paragraph" w:styleId="Header">
    <w:name w:val="header"/>
    <w:basedOn w:val="Normal"/>
    <w:link w:val="HeaderChar"/>
    <w:uiPriority w:val="99"/>
    <w:unhideWhenUsed/>
    <w:rsid w:val="004C5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D1"/>
    <w:rPr>
      <w:lang w:eastAsia="zh-TW"/>
    </w:rPr>
  </w:style>
  <w:style w:type="paragraph" w:styleId="Footer">
    <w:name w:val="footer"/>
    <w:basedOn w:val="Normal"/>
    <w:link w:val="FooterChar"/>
    <w:uiPriority w:val="99"/>
    <w:unhideWhenUsed/>
    <w:rsid w:val="004C5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D1"/>
    <w:rPr>
      <w:lang w:eastAsia="zh-TW"/>
    </w:rPr>
  </w:style>
  <w:style w:type="paragraph" w:styleId="ListParagraph">
    <w:name w:val="List Paragraph"/>
    <w:basedOn w:val="Normal"/>
    <w:uiPriority w:val="34"/>
    <w:qFormat/>
    <w:rsid w:val="004C54D1"/>
    <w:pPr>
      <w:ind w:left="720"/>
      <w:contextualSpacing/>
    </w:pPr>
    <w:rPr>
      <w:rFonts w:eastAsiaTheme="minorHAnsi"/>
      <w:lang w:eastAsia="en-US"/>
    </w:rPr>
  </w:style>
  <w:style w:type="character" w:styleId="Hyperlink">
    <w:name w:val="Hyperlink"/>
    <w:basedOn w:val="DefaultParagraphFont"/>
    <w:uiPriority w:val="99"/>
    <w:unhideWhenUsed/>
    <w:rsid w:val="004C54D1"/>
    <w:rPr>
      <w:color w:val="0000FF" w:themeColor="hyperlink"/>
      <w:u w:val="single"/>
    </w:rPr>
  </w:style>
  <w:style w:type="paragraph" w:styleId="FootnoteText">
    <w:name w:val="footnote text"/>
    <w:basedOn w:val="Normal"/>
    <w:link w:val="FootnoteTextChar"/>
    <w:uiPriority w:val="99"/>
    <w:semiHidden/>
    <w:unhideWhenUsed/>
    <w:rsid w:val="004C54D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C54D1"/>
    <w:rPr>
      <w:rFonts w:eastAsiaTheme="minorHAnsi"/>
      <w:sz w:val="20"/>
      <w:szCs w:val="20"/>
      <w:lang w:eastAsia="en-US"/>
    </w:rPr>
  </w:style>
  <w:style w:type="character" w:styleId="FootnoteReference">
    <w:name w:val="footnote reference"/>
    <w:basedOn w:val="DefaultParagraphFont"/>
    <w:unhideWhenUsed/>
    <w:rsid w:val="004C54D1"/>
    <w:rPr>
      <w:vertAlign w:val="superscript"/>
    </w:rPr>
  </w:style>
  <w:style w:type="character" w:styleId="Strong">
    <w:name w:val="Strong"/>
    <w:basedOn w:val="DefaultParagraphFont"/>
    <w:uiPriority w:val="22"/>
    <w:qFormat/>
    <w:rsid w:val="004C54D1"/>
    <w:rPr>
      <w:b/>
      <w:bCs/>
    </w:rPr>
  </w:style>
  <w:style w:type="table" w:customStyle="1" w:styleId="TableGrid1">
    <w:name w:val="Table Grid1"/>
    <w:basedOn w:val="TableNormal"/>
    <w:next w:val="TableGrid"/>
    <w:uiPriority w:val="59"/>
    <w:rsid w:val="004C54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4D1"/>
    <w:rPr>
      <w:rFonts w:ascii="Tahoma" w:hAnsi="Tahoma" w:cs="Tahoma"/>
      <w:sz w:val="16"/>
      <w:szCs w:val="16"/>
      <w:lang w:eastAsia="zh-TW"/>
    </w:rPr>
  </w:style>
  <w:style w:type="paragraph" w:styleId="Subtitle">
    <w:name w:val="Subtitle"/>
    <w:basedOn w:val="Normal"/>
    <w:link w:val="SubtitleChar"/>
    <w:uiPriority w:val="99"/>
    <w:qFormat/>
    <w:rsid w:val="004C54D1"/>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4C54D1"/>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4C54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C54D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54D1"/>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4C54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C54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de.state.or.us/search/results/?id=2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ntransi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stt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1983</Words>
  <Characters>11306</Characters>
  <Application>Microsoft Office Word</Application>
  <DocSecurity>0</DocSecurity>
  <Lines>94</Lines>
  <Paragraphs>26</Paragraphs>
  <ScaleCrop>false</ScaleCrop>
  <Company>Western Oregon University</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2</cp:revision>
  <dcterms:created xsi:type="dcterms:W3CDTF">2013-10-21T17:45:00Z</dcterms:created>
  <dcterms:modified xsi:type="dcterms:W3CDTF">2013-10-21T18:31:00Z</dcterms:modified>
</cp:coreProperties>
</file>